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firstLine="0"/>
        <w:jc w:val="left"/>
        <w:rPr>
          <w:rFonts w:ascii="Times New Roman"/>
        </w:rPr>
      </w:pPr>
    </w:p>
    <w:p>
      <w:pPr>
        <w:pStyle w:val="BodyText"/>
        <w:spacing w:before="32"/>
        <w:ind w:left="0" w:firstLine="0"/>
        <w:jc w:val="left"/>
        <w:rPr>
          <w:rFonts w:ascii="Times New Roman"/>
        </w:rPr>
      </w:pPr>
    </w:p>
    <w:p>
      <w:pPr>
        <w:pStyle w:val="BodyText"/>
        <w:spacing w:line="252" w:lineRule="exact" w:before="0"/>
        <w:ind w:left="689" w:right="181" w:firstLine="0"/>
        <w:jc w:val="center"/>
      </w:pPr>
      <w:r>
        <w:rPr/>
        <w:t>DIVISION</w:t>
      </w:r>
      <w:r>
        <w:rPr>
          <w:spacing w:val="-5"/>
        </w:rPr>
        <w:t> </w:t>
      </w:r>
      <w:r>
        <w:rPr/>
        <w:t>07</w:t>
      </w:r>
      <w:r>
        <w:rPr>
          <w:spacing w:val="-5"/>
        </w:rPr>
        <w:t> </w:t>
      </w:r>
      <w:r>
        <w:rPr/>
        <w:t>–</w:t>
      </w:r>
      <w:r>
        <w:rPr>
          <w:spacing w:val="-4"/>
        </w:rPr>
        <w:t> </w:t>
      </w:r>
      <w:r>
        <w:rPr/>
        <w:t>THERMAL</w:t>
      </w:r>
      <w:r>
        <w:rPr>
          <w:spacing w:val="-4"/>
        </w:rPr>
        <w:t> </w:t>
      </w:r>
      <w:r>
        <w:rPr/>
        <w:t>AND</w:t>
      </w:r>
      <w:r>
        <w:rPr>
          <w:spacing w:val="-4"/>
        </w:rPr>
        <w:t> </w:t>
      </w:r>
      <w:r>
        <w:rPr/>
        <w:t>MOISTURE</w:t>
      </w:r>
      <w:r>
        <w:rPr>
          <w:spacing w:val="-4"/>
        </w:rPr>
        <w:t> </w:t>
      </w:r>
      <w:r>
        <w:rPr>
          <w:spacing w:val="-2"/>
        </w:rPr>
        <w:t>PROTECTION</w:t>
      </w:r>
    </w:p>
    <w:p>
      <w:pPr>
        <w:pStyle w:val="BodyText"/>
        <w:spacing w:before="0"/>
        <w:ind w:left="689" w:right="181" w:firstLine="0"/>
        <w:jc w:val="center"/>
      </w:pPr>
      <w:r>
        <w:rPr/>
        <w:t>Crystalline</w:t>
      </w:r>
      <w:r>
        <w:rPr>
          <w:spacing w:val="-4"/>
        </w:rPr>
        <w:t> </w:t>
      </w:r>
      <w:r>
        <w:rPr/>
        <w:t>Waterproofing</w:t>
      </w:r>
      <w:r>
        <w:rPr>
          <w:spacing w:val="-4"/>
        </w:rPr>
        <w:t> </w:t>
      </w:r>
      <w:r>
        <w:rPr/>
        <w:t>and</w:t>
      </w:r>
      <w:r>
        <w:rPr>
          <w:spacing w:val="-4"/>
        </w:rPr>
        <w:t> </w:t>
      </w:r>
      <w:r>
        <w:rPr/>
        <w:t>Curtain</w:t>
      </w:r>
      <w:r>
        <w:rPr>
          <w:spacing w:val="-6"/>
        </w:rPr>
        <w:t> </w:t>
      </w:r>
      <w:r>
        <w:rPr/>
        <w:t>Wall</w:t>
      </w:r>
      <w:r>
        <w:rPr>
          <w:spacing w:val="-4"/>
        </w:rPr>
        <w:t> </w:t>
      </w:r>
      <w:r>
        <w:rPr/>
        <w:t>Injection</w:t>
      </w:r>
      <w:r>
        <w:rPr>
          <w:spacing w:val="-1"/>
        </w:rPr>
        <w:t> </w:t>
      </w:r>
      <w:r>
        <w:rPr/>
        <w:t>for</w:t>
      </w:r>
      <w:r>
        <w:rPr>
          <w:spacing w:val="-3"/>
        </w:rPr>
        <w:t> </w:t>
      </w:r>
      <w:r>
        <w:rPr/>
        <w:t>Negative</w:t>
      </w:r>
      <w:r>
        <w:rPr>
          <w:spacing w:val="-6"/>
        </w:rPr>
        <w:t> </w:t>
      </w:r>
      <w:r>
        <w:rPr/>
        <w:t>side</w:t>
      </w:r>
      <w:r>
        <w:rPr>
          <w:spacing w:val="-6"/>
        </w:rPr>
        <w:t> </w:t>
      </w:r>
      <w:r>
        <w:rPr/>
        <w:t>Waterproofing Section 07 16 16.0</w:t>
      </w:r>
    </w:p>
    <w:p>
      <w:pPr>
        <w:pStyle w:val="BodyText"/>
        <w:spacing w:before="241"/>
        <w:ind w:left="0" w:firstLine="0"/>
        <w:jc w:val="left"/>
      </w:pPr>
    </w:p>
    <w:p>
      <w:pPr>
        <w:pStyle w:val="Heading1"/>
        <w:tabs>
          <w:tab w:pos="1008" w:val="left" w:leader="none"/>
        </w:tabs>
        <w:ind w:left="0" w:firstLine="0"/>
      </w:pPr>
      <w:r>
        <w:rPr>
          <w:rFonts w:ascii="Trebuchet MS"/>
        </w:rPr>
        <w:t>PART</w:t>
      </w:r>
      <w:r>
        <w:rPr>
          <w:rFonts w:ascii="Trebuchet MS"/>
          <w:spacing w:val="-2"/>
        </w:rPr>
        <w:t> </w:t>
      </w:r>
      <w:r>
        <w:rPr>
          <w:rFonts w:ascii="Trebuchet MS"/>
          <w:spacing w:val="-10"/>
        </w:rPr>
        <w:t>1</w:t>
      </w:r>
      <w:r>
        <w:rPr>
          <w:rFonts w:ascii="Trebuchet MS"/>
        </w:rPr>
        <w:tab/>
      </w:r>
      <w:r>
        <w:rPr>
          <w:spacing w:val="-2"/>
        </w:rPr>
        <w:t>GENERAL</w:t>
      </w:r>
    </w:p>
    <w:p>
      <w:pPr>
        <w:pStyle w:val="BodyText"/>
        <w:spacing w:before="22"/>
        <w:ind w:left="0" w:firstLine="0"/>
        <w:jc w:val="left"/>
        <w:rPr>
          <w:b/>
        </w:rPr>
      </w:pPr>
    </w:p>
    <w:p>
      <w:pPr>
        <w:pStyle w:val="ListParagraph"/>
        <w:numPr>
          <w:ilvl w:val="1"/>
          <w:numId w:val="1"/>
        </w:numPr>
        <w:tabs>
          <w:tab w:pos="720" w:val="left" w:leader="none"/>
        </w:tabs>
        <w:spacing w:line="240" w:lineRule="auto" w:before="0" w:after="0"/>
        <w:ind w:left="720" w:right="0" w:hanging="720"/>
        <w:jc w:val="left"/>
        <w:rPr>
          <w:b/>
          <w:sz w:val="22"/>
        </w:rPr>
      </w:pPr>
      <w:r>
        <w:rPr>
          <w:b/>
          <w:spacing w:val="-2"/>
          <w:sz w:val="22"/>
        </w:rPr>
        <w:t>DESCRIPTION</w:t>
      </w:r>
    </w:p>
    <w:p>
      <w:pPr>
        <w:pStyle w:val="BodyText"/>
        <w:spacing w:line="276" w:lineRule="auto" w:before="237"/>
        <w:ind w:left="1296" w:right="350"/>
      </w:pPr>
      <w:r>
        <w:rPr>
          <w:rFonts w:ascii="Trebuchet MS"/>
        </w:rPr>
        <w:t>.1</w:t>
      </w:r>
      <w:r>
        <w:rPr>
          <w:rFonts w:ascii="Trebuchet MS"/>
          <w:spacing w:val="40"/>
        </w:rPr>
        <w:t>  </w:t>
      </w:r>
      <w:r>
        <w:rPr/>
        <w:t>Provide all labour, equipment</w:t>
      </w:r>
      <w:r>
        <w:rPr>
          <w:spacing w:val="-1"/>
        </w:rPr>
        <w:t> </w:t>
      </w:r>
      <w:r>
        <w:rPr/>
        <w:t>and</w:t>
      </w:r>
      <w:r>
        <w:rPr>
          <w:spacing w:val="-2"/>
        </w:rPr>
        <w:t> </w:t>
      </w:r>
      <w:r>
        <w:rPr/>
        <w:t>material</w:t>
      </w:r>
      <w:r>
        <w:rPr>
          <w:spacing w:val="-1"/>
        </w:rPr>
        <w:t> </w:t>
      </w:r>
      <w:r>
        <w:rPr/>
        <w:t>to perform crystalline waterproofing and curtain wall injection at localized area of the LOCATION, as per the drawings and as directed by the consultant.</w:t>
      </w:r>
    </w:p>
    <w:p>
      <w:pPr>
        <w:pStyle w:val="Heading1"/>
        <w:numPr>
          <w:ilvl w:val="1"/>
          <w:numId w:val="1"/>
        </w:numPr>
        <w:tabs>
          <w:tab w:pos="720" w:val="left" w:leader="none"/>
        </w:tabs>
        <w:spacing w:line="240" w:lineRule="auto" w:before="118" w:after="0"/>
        <w:ind w:left="720" w:right="0" w:hanging="720"/>
        <w:jc w:val="left"/>
      </w:pPr>
      <w:r>
        <w:rPr>
          <w:spacing w:val="-2"/>
        </w:rPr>
        <w:t>SUBMITTAL</w:t>
      </w:r>
    </w:p>
    <w:p>
      <w:pPr>
        <w:pStyle w:val="ListParagraph"/>
        <w:numPr>
          <w:ilvl w:val="2"/>
          <w:numId w:val="1"/>
        </w:numPr>
        <w:tabs>
          <w:tab w:pos="1294" w:val="left" w:leader="none"/>
        </w:tabs>
        <w:spacing w:line="240" w:lineRule="auto" w:before="239" w:after="0"/>
        <w:ind w:left="1294" w:right="0" w:hanging="574"/>
        <w:jc w:val="both"/>
        <w:rPr>
          <w:sz w:val="22"/>
        </w:rPr>
      </w:pPr>
      <w:r>
        <w:rPr>
          <w:sz w:val="22"/>
        </w:rPr>
        <w:t>For</w:t>
      </w:r>
      <w:r>
        <w:rPr>
          <w:spacing w:val="-12"/>
          <w:sz w:val="22"/>
        </w:rPr>
        <w:t> </w:t>
      </w:r>
      <w:r>
        <w:rPr>
          <w:sz w:val="22"/>
        </w:rPr>
        <w:t>water-based</w:t>
      </w:r>
      <w:r>
        <w:rPr>
          <w:spacing w:val="-7"/>
          <w:sz w:val="22"/>
        </w:rPr>
        <w:t> </w:t>
      </w:r>
      <w:r>
        <w:rPr>
          <w:sz w:val="22"/>
        </w:rPr>
        <w:t>low</w:t>
      </w:r>
      <w:r>
        <w:rPr>
          <w:spacing w:val="-7"/>
          <w:sz w:val="22"/>
        </w:rPr>
        <w:t> </w:t>
      </w:r>
      <w:r>
        <w:rPr>
          <w:sz w:val="22"/>
        </w:rPr>
        <w:t>viscosity</w:t>
      </w:r>
      <w:r>
        <w:rPr>
          <w:spacing w:val="-6"/>
          <w:sz w:val="22"/>
        </w:rPr>
        <w:t> </w:t>
      </w:r>
      <w:r>
        <w:rPr>
          <w:sz w:val="22"/>
        </w:rPr>
        <w:t>acrylic</w:t>
      </w:r>
      <w:r>
        <w:rPr>
          <w:spacing w:val="-17"/>
          <w:sz w:val="22"/>
        </w:rPr>
        <w:t> </w:t>
      </w:r>
      <w:r>
        <w:rPr>
          <w:sz w:val="22"/>
        </w:rPr>
        <w:t>gel</w:t>
      </w:r>
      <w:r>
        <w:rPr>
          <w:spacing w:val="-7"/>
          <w:sz w:val="22"/>
        </w:rPr>
        <w:t> </w:t>
      </w:r>
      <w:r>
        <w:rPr>
          <w:sz w:val="22"/>
        </w:rPr>
        <w:t>(curtain</w:t>
      </w:r>
      <w:r>
        <w:rPr>
          <w:spacing w:val="-8"/>
          <w:sz w:val="22"/>
        </w:rPr>
        <w:t> </w:t>
      </w:r>
      <w:r>
        <w:rPr>
          <w:sz w:val="22"/>
        </w:rPr>
        <w:t>wall</w:t>
      </w:r>
      <w:r>
        <w:rPr>
          <w:spacing w:val="-7"/>
          <w:sz w:val="22"/>
        </w:rPr>
        <w:t> </w:t>
      </w:r>
      <w:r>
        <w:rPr>
          <w:sz w:val="22"/>
        </w:rPr>
        <w:t>injection</w:t>
      </w:r>
      <w:r>
        <w:rPr>
          <w:spacing w:val="-4"/>
          <w:sz w:val="22"/>
        </w:rPr>
        <w:t> </w:t>
      </w:r>
      <w:r>
        <w:rPr>
          <w:spacing w:val="-2"/>
          <w:sz w:val="22"/>
        </w:rPr>
        <w:t>grouting):</w:t>
      </w:r>
    </w:p>
    <w:p>
      <w:pPr>
        <w:pStyle w:val="ListParagraph"/>
        <w:numPr>
          <w:ilvl w:val="3"/>
          <w:numId w:val="1"/>
        </w:numPr>
        <w:tabs>
          <w:tab w:pos="1870" w:val="left" w:leader="none"/>
          <w:tab w:pos="1872" w:val="left" w:leader="none"/>
        </w:tabs>
        <w:spacing w:line="240" w:lineRule="auto" w:before="155" w:after="0"/>
        <w:ind w:left="1872" w:right="359" w:hanging="576"/>
        <w:jc w:val="both"/>
        <w:rPr>
          <w:sz w:val="22"/>
        </w:rPr>
      </w:pPr>
      <w:r>
        <w:rPr>
          <w:sz w:val="22"/>
        </w:rPr>
        <w:t>Submit two copies of manufacturer’s literature for products furnished, including</w:t>
      </w:r>
      <w:r>
        <w:rPr>
          <w:spacing w:val="-6"/>
          <w:sz w:val="22"/>
        </w:rPr>
        <w:t> </w:t>
      </w:r>
      <w:r>
        <w:rPr>
          <w:sz w:val="22"/>
        </w:rPr>
        <w:t>application</w:t>
      </w:r>
      <w:r>
        <w:rPr>
          <w:spacing w:val="-6"/>
          <w:sz w:val="22"/>
        </w:rPr>
        <w:t> </w:t>
      </w:r>
      <w:r>
        <w:rPr>
          <w:sz w:val="22"/>
        </w:rPr>
        <w:t>instructions,</w:t>
      </w:r>
      <w:r>
        <w:rPr>
          <w:spacing w:val="-6"/>
          <w:sz w:val="22"/>
        </w:rPr>
        <w:t> </w:t>
      </w:r>
      <w:r>
        <w:rPr>
          <w:sz w:val="22"/>
        </w:rPr>
        <w:t>appropriate</w:t>
      </w:r>
      <w:r>
        <w:rPr>
          <w:spacing w:val="-6"/>
          <w:sz w:val="22"/>
        </w:rPr>
        <w:t> </w:t>
      </w:r>
      <w:r>
        <w:rPr>
          <w:sz w:val="22"/>
        </w:rPr>
        <w:t>Safety</w:t>
      </w:r>
      <w:r>
        <w:rPr>
          <w:spacing w:val="-7"/>
          <w:sz w:val="22"/>
        </w:rPr>
        <w:t> </w:t>
      </w:r>
      <w:r>
        <w:rPr>
          <w:sz w:val="22"/>
        </w:rPr>
        <w:t>Data</w:t>
      </w:r>
      <w:r>
        <w:rPr>
          <w:spacing w:val="-7"/>
          <w:sz w:val="22"/>
        </w:rPr>
        <w:t> </w:t>
      </w:r>
      <w:r>
        <w:rPr>
          <w:sz w:val="22"/>
        </w:rPr>
        <w:t>Sheets</w:t>
      </w:r>
      <w:r>
        <w:rPr>
          <w:spacing w:val="-7"/>
          <w:sz w:val="22"/>
        </w:rPr>
        <w:t> </w:t>
      </w:r>
      <w:r>
        <w:rPr>
          <w:sz w:val="22"/>
        </w:rPr>
        <w:t>(SDS),</w:t>
      </w:r>
      <w:r>
        <w:rPr>
          <w:spacing w:val="-6"/>
          <w:sz w:val="22"/>
        </w:rPr>
        <w:t> </w:t>
      </w:r>
      <w:r>
        <w:rPr>
          <w:sz w:val="22"/>
        </w:rPr>
        <w:t>and other safety requirements.</w:t>
      </w:r>
    </w:p>
    <w:p>
      <w:pPr>
        <w:pStyle w:val="ListParagraph"/>
        <w:numPr>
          <w:ilvl w:val="3"/>
          <w:numId w:val="1"/>
        </w:numPr>
        <w:tabs>
          <w:tab w:pos="1870" w:val="left" w:leader="none"/>
        </w:tabs>
        <w:spacing w:line="240" w:lineRule="auto" w:before="117" w:after="0"/>
        <w:ind w:left="1870" w:right="0" w:hanging="574"/>
        <w:jc w:val="both"/>
        <w:rPr>
          <w:sz w:val="22"/>
        </w:rPr>
      </w:pPr>
      <w:r>
        <w:rPr>
          <w:sz w:val="22"/>
        </w:rPr>
        <w:t>Submit</w:t>
      </w:r>
      <w:r>
        <w:rPr>
          <w:spacing w:val="-2"/>
          <w:sz w:val="22"/>
        </w:rPr>
        <w:t> </w:t>
      </w:r>
      <w:r>
        <w:rPr>
          <w:sz w:val="22"/>
        </w:rPr>
        <w:t>a</w:t>
      </w:r>
      <w:r>
        <w:rPr>
          <w:spacing w:val="-6"/>
          <w:sz w:val="22"/>
        </w:rPr>
        <w:t> </w:t>
      </w:r>
      <w:r>
        <w:rPr>
          <w:sz w:val="22"/>
        </w:rPr>
        <w:t>letter</w:t>
      </w:r>
      <w:r>
        <w:rPr>
          <w:spacing w:val="-2"/>
          <w:sz w:val="22"/>
        </w:rPr>
        <w:t> </w:t>
      </w:r>
      <w:r>
        <w:rPr>
          <w:sz w:val="22"/>
        </w:rPr>
        <w:t>attesting</w:t>
      </w:r>
      <w:r>
        <w:rPr>
          <w:spacing w:val="-6"/>
          <w:sz w:val="22"/>
        </w:rPr>
        <w:t> </w:t>
      </w:r>
      <w:r>
        <w:rPr>
          <w:sz w:val="22"/>
        </w:rPr>
        <w:t>to</w:t>
      </w:r>
      <w:r>
        <w:rPr>
          <w:spacing w:val="-3"/>
          <w:sz w:val="22"/>
        </w:rPr>
        <w:t> </w:t>
      </w:r>
      <w:r>
        <w:rPr>
          <w:sz w:val="22"/>
        </w:rPr>
        <w:t>the</w:t>
      </w:r>
      <w:r>
        <w:rPr>
          <w:spacing w:val="-12"/>
          <w:sz w:val="22"/>
        </w:rPr>
        <w:t> </w:t>
      </w:r>
      <w:r>
        <w:rPr>
          <w:spacing w:val="-2"/>
          <w:sz w:val="22"/>
        </w:rPr>
        <w:t>following:</w:t>
      </w:r>
    </w:p>
    <w:p>
      <w:pPr>
        <w:pStyle w:val="ListParagraph"/>
        <w:numPr>
          <w:ilvl w:val="4"/>
          <w:numId w:val="1"/>
        </w:numPr>
        <w:tabs>
          <w:tab w:pos="2881" w:val="left" w:leader="none"/>
        </w:tabs>
        <w:spacing w:line="240" w:lineRule="auto" w:before="119" w:after="0"/>
        <w:ind w:left="2881" w:right="353" w:hanging="720"/>
        <w:jc w:val="both"/>
        <w:rPr>
          <w:sz w:val="22"/>
        </w:rPr>
      </w:pPr>
      <w:r>
        <w:rPr>
          <w:sz w:val="22"/>
        </w:rPr>
        <w:t>Workers</w:t>
      </w:r>
      <w:r>
        <w:rPr>
          <w:spacing w:val="-9"/>
          <w:sz w:val="22"/>
        </w:rPr>
        <w:t> </w:t>
      </w:r>
      <w:r>
        <w:rPr>
          <w:sz w:val="22"/>
        </w:rPr>
        <w:t>that</w:t>
      </w:r>
      <w:r>
        <w:rPr>
          <w:spacing w:val="-6"/>
          <w:sz w:val="22"/>
        </w:rPr>
        <w:t> </w:t>
      </w:r>
      <w:r>
        <w:rPr>
          <w:sz w:val="22"/>
        </w:rPr>
        <w:t>will</w:t>
      </w:r>
      <w:r>
        <w:rPr>
          <w:spacing w:val="-8"/>
          <w:sz w:val="22"/>
        </w:rPr>
        <w:t> </w:t>
      </w:r>
      <w:r>
        <w:rPr>
          <w:sz w:val="22"/>
        </w:rPr>
        <w:t>perform</w:t>
      </w:r>
      <w:r>
        <w:rPr>
          <w:spacing w:val="-9"/>
          <w:sz w:val="22"/>
        </w:rPr>
        <w:t> </w:t>
      </w:r>
      <w:r>
        <w:rPr>
          <w:sz w:val="22"/>
        </w:rPr>
        <w:t>work</w:t>
      </w:r>
      <w:r>
        <w:rPr>
          <w:spacing w:val="-9"/>
          <w:sz w:val="22"/>
        </w:rPr>
        <w:t> </w:t>
      </w:r>
      <w:r>
        <w:rPr>
          <w:sz w:val="22"/>
        </w:rPr>
        <w:t>for</w:t>
      </w:r>
      <w:r>
        <w:rPr>
          <w:spacing w:val="-9"/>
          <w:sz w:val="22"/>
        </w:rPr>
        <w:t> </w:t>
      </w:r>
      <w:r>
        <w:rPr>
          <w:sz w:val="22"/>
        </w:rPr>
        <w:t>this</w:t>
      </w:r>
      <w:r>
        <w:rPr>
          <w:spacing w:val="-9"/>
          <w:sz w:val="22"/>
        </w:rPr>
        <w:t> </w:t>
      </w:r>
      <w:r>
        <w:rPr>
          <w:sz w:val="22"/>
        </w:rPr>
        <w:t>section</w:t>
      </w:r>
      <w:r>
        <w:rPr>
          <w:spacing w:val="-10"/>
          <w:sz w:val="22"/>
        </w:rPr>
        <w:t> </w:t>
      </w:r>
      <w:r>
        <w:rPr>
          <w:sz w:val="22"/>
        </w:rPr>
        <w:t>have</w:t>
      </w:r>
      <w:r>
        <w:rPr>
          <w:spacing w:val="-7"/>
          <w:sz w:val="22"/>
        </w:rPr>
        <w:t> </w:t>
      </w:r>
      <w:r>
        <w:rPr>
          <w:sz w:val="22"/>
        </w:rPr>
        <w:t>a</w:t>
      </w:r>
      <w:r>
        <w:rPr>
          <w:spacing w:val="-10"/>
          <w:sz w:val="22"/>
        </w:rPr>
        <w:t> </w:t>
      </w:r>
      <w:r>
        <w:rPr>
          <w:sz w:val="22"/>
        </w:rPr>
        <w:t>minimum</w:t>
      </w:r>
      <w:r>
        <w:rPr>
          <w:spacing w:val="-6"/>
          <w:sz w:val="22"/>
        </w:rPr>
        <w:t> </w:t>
      </w:r>
      <w:r>
        <w:rPr>
          <w:sz w:val="22"/>
        </w:rPr>
        <w:t>of</w:t>
      </w:r>
      <w:r>
        <w:rPr>
          <w:spacing w:val="-6"/>
          <w:sz w:val="22"/>
        </w:rPr>
        <w:t> </w:t>
      </w:r>
      <w:r>
        <w:rPr>
          <w:sz w:val="22"/>
        </w:rPr>
        <w:t>5 years’ experience, successfully applying the materials specified in this</w:t>
      </w:r>
      <w:r>
        <w:rPr>
          <w:spacing w:val="-6"/>
          <w:sz w:val="22"/>
        </w:rPr>
        <w:t> </w:t>
      </w:r>
      <w:r>
        <w:rPr>
          <w:sz w:val="22"/>
        </w:rPr>
        <w:t>section,</w:t>
      </w:r>
      <w:r>
        <w:rPr>
          <w:spacing w:val="-9"/>
          <w:sz w:val="22"/>
        </w:rPr>
        <w:t> </w:t>
      </w:r>
      <w:r>
        <w:rPr>
          <w:sz w:val="22"/>
        </w:rPr>
        <w:t>or</w:t>
      </w:r>
      <w:r>
        <w:rPr>
          <w:spacing w:val="-10"/>
          <w:sz w:val="22"/>
        </w:rPr>
        <w:t> </w:t>
      </w:r>
      <w:r>
        <w:rPr>
          <w:sz w:val="22"/>
        </w:rPr>
        <w:t>that</w:t>
      </w:r>
      <w:r>
        <w:rPr>
          <w:spacing w:val="-6"/>
          <w:sz w:val="22"/>
        </w:rPr>
        <w:t> </w:t>
      </w:r>
      <w:r>
        <w:rPr>
          <w:sz w:val="22"/>
        </w:rPr>
        <w:t>workers</w:t>
      </w:r>
      <w:r>
        <w:rPr>
          <w:spacing w:val="-5"/>
          <w:sz w:val="22"/>
        </w:rPr>
        <w:t> </w:t>
      </w:r>
      <w:r>
        <w:rPr>
          <w:sz w:val="22"/>
        </w:rPr>
        <w:t>have</w:t>
      </w:r>
      <w:r>
        <w:rPr>
          <w:spacing w:val="-8"/>
          <w:sz w:val="22"/>
        </w:rPr>
        <w:t> </w:t>
      </w:r>
      <w:r>
        <w:rPr>
          <w:sz w:val="22"/>
        </w:rPr>
        <w:t>been</w:t>
      </w:r>
      <w:r>
        <w:rPr>
          <w:spacing w:val="-6"/>
          <w:sz w:val="22"/>
        </w:rPr>
        <w:t> </w:t>
      </w:r>
      <w:r>
        <w:rPr>
          <w:sz w:val="22"/>
        </w:rPr>
        <w:t>properly</w:t>
      </w:r>
      <w:r>
        <w:rPr>
          <w:spacing w:val="-12"/>
          <w:sz w:val="22"/>
        </w:rPr>
        <w:t> </w:t>
      </w:r>
      <w:r>
        <w:rPr>
          <w:sz w:val="22"/>
        </w:rPr>
        <w:t>trained,</w:t>
      </w:r>
      <w:r>
        <w:rPr>
          <w:spacing w:val="-5"/>
          <w:sz w:val="22"/>
        </w:rPr>
        <w:t> </w:t>
      </w:r>
      <w:r>
        <w:rPr>
          <w:sz w:val="22"/>
        </w:rPr>
        <w:t>and</w:t>
      </w:r>
      <w:r>
        <w:rPr>
          <w:spacing w:val="-6"/>
          <w:sz w:val="22"/>
        </w:rPr>
        <w:t> </w:t>
      </w:r>
      <w:r>
        <w:rPr>
          <w:sz w:val="22"/>
        </w:rPr>
        <w:t>will</w:t>
      </w:r>
      <w:r>
        <w:rPr>
          <w:spacing w:val="-7"/>
          <w:sz w:val="22"/>
        </w:rPr>
        <w:t> </w:t>
      </w:r>
      <w:r>
        <w:rPr>
          <w:sz w:val="22"/>
        </w:rPr>
        <w:t>be supervised</w:t>
      </w:r>
      <w:r>
        <w:rPr>
          <w:spacing w:val="-6"/>
          <w:sz w:val="22"/>
        </w:rPr>
        <w:t> </w:t>
      </w:r>
      <w:r>
        <w:rPr>
          <w:sz w:val="22"/>
        </w:rPr>
        <w:t>by</w:t>
      </w:r>
      <w:r>
        <w:rPr>
          <w:spacing w:val="-12"/>
          <w:sz w:val="22"/>
        </w:rPr>
        <w:t> </w:t>
      </w:r>
      <w:r>
        <w:rPr>
          <w:sz w:val="22"/>
        </w:rPr>
        <w:t>someone</w:t>
      </w:r>
      <w:r>
        <w:rPr>
          <w:spacing w:val="-10"/>
          <w:sz w:val="22"/>
        </w:rPr>
        <w:t> </w:t>
      </w:r>
      <w:r>
        <w:rPr>
          <w:sz w:val="22"/>
        </w:rPr>
        <w:t>who</w:t>
      </w:r>
      <w:r>
        <w:rPr>
          <w:spacing w:val="-6"/>
          <w:sz w:val="22"/>
        </w:rPr>
        <w:t> </w:t>
      </w:r>
      <w:r>
        <w:rPr>
          <w:sz w:val="22"/>
        </w:rPr>
        <w:t>is</w:t>
      </w:r>
      <w:r>
        <w:rPr>
          <w:spacing w:val="-6"/>
          <w:sz w:val="22"/>
        </w:rPr>
        <w:t> </w:t>
      </w:r>
      <w:r>
        <w:rPr>
          <w:sz w:val="22"/>
        </w:rPr>
        <w:t>properly</w:t>
      </w:r>
      <w:r>
        <w:rPr>
          <w:spacing w:val="-8"/>
          <w:sz w:val="22"/>
        </w:rPr>
        <w:t> </w:t>
      </w:r>
      <w:r>
        <w:rPr>
          <w:sz w:val="22"/>
        </w:rPr>
        <w:t>trained</w:t>
      </w:r>
      <w:r>
        <w:rPr>
          <w:spacing w:val="-6"/>
          <w:sz w:val="22"/>
        </w:rPr>
        <w:t> </w:t>
      </w:r>
      <w:r>
        <w:rPr>
          <w:sz w:val="22"/>
        </w:rPr>
        <w:t>and</w:t>
      </w:r>
      <w:r>
        <w:rPr>
          <w:spacing w:val="-6"/>
          <w:sz w:val="22"/>
        </w:rPr>
        <w:t> </w:t>
      </w:r>
      <w:r>
        <w:rPr>
          <w:sz w:val="22"/>
        </w:rPr>
        <w:t>has</w:t>
      </w:r>
      <w:r>
        <w:rPr>
          <w:spacing w:val="-6"/>
          <w:sz w:val="22"/>
        </w:rPr>
        <w:t> </w:t>
      </w:r>
      <w:r>
        <w:rPr>
          <w:sz w:val="22"/>
        </w:rPr>
        <w:t>necessary </w:t>
      </w:r>
      <w:r>
        <w:rPr>
          <w:spacing w:val="-2"/>
          <w:sz w:val="22"/>
        </w:rPr>
        <w:t>experience.</w:t>
      </w:r>
    </w:p>
    <w:p>
      <w:pPr>
        <w:pStyle w:val="ListParagraph"/>
        <w:numPr>
          <w:ilvl w:val="4"/>
          <w:numId w:val="1"/>
        </w:numPr>
        <w:tabs>
          <w:tab w:pos="2881" w:val="left" w:leader="none"/>
        </w:tabs>
        <w:spacing w:line="240" w:lineRule="auto" w:before="118" w:after="0"/>
        <w:ind w:left="2881" w:right="355" w:hanging="720"/>
        <w:jc w:val="both"/>
        <w:rPr>
          <w:sz w:val="22"/>
        </w:rPr>
      </w:pPr>
      <w:r>
        <w:rPr>
          <w:sz w:val="22"/>
        </w:rPr>
        <w:t>Workers and supervisors have read and understand requirements described in the manufacturer’s literature, and application </w:t>
      </w:r>
      <w:r>
        <w:rPr>
          <w:spacing w:val="-2"/>
          <w:sz w:val="22"/>
        </w:rPr>
        <w:t>instructions.</w:t>
      </w:r>
    </w:p>
    <w:p>
      <w:pPr>
        <w:pStyle w:val="ListParagraph"/>
        <w:numPr>
          <w:ilvl w:val="4"/>
          <w:numId w:val="1"/>
        </w:numPr>
        <w:tabs>
          <w:tab w:pos="2881" w:val="left" w:leader="none"/>
        </w:tabs>
        <w:spacing w:line="240" w:lineRule="auto" w:before="117" w:after="0"/>
        <w:ind w:left="2881" w:right="351" w:hanging="720"/>
        <w:jc w:val="both"/>
        <w:rPr>
          <w:sz w:val="22"/>
        </w:rPr>
      </w:pPr>
      <w:r>
        <w:rPr>
          <w:sz w:val="22"/>
        </w:rPr>
        <w:t>Workers will have proper and adequate equipment, including a plural component pump, so as to be able to complete the work according to provisions of this section, and the manufacturer’s </w:t>
      </w:r>
      <w:r>
        <w:rPr>
          <w:spacing w:val="-2"/>
          <w:sz w:val="22"/>
        </w:rPr>
        <w:t>instructions.</w:t>
      </w:r>
    </w:p>
    <w:p>
      <w:pPr>
        <w:pStyle w:val="ListParagraph"/>
        <w:numPr>
          <w:ilvl w:val="2"/>
          <w:numId w:val="1"/>
        </w:numPr>
        <w:tabs>
          <w:tab w:pos="1294" w:val="left" w:leader="none"/>
        </w:tabs>
        <w:spacing w:line="240" w:lineRule="auto" w:before="119" w:after="0"/>
        <w:ind w:left="1294" w:right="0" w:hanging="574"/>
        <w:jc w:val="both"/>
        <w:rPr>
          <w:sz w:val="22"/>
        </w:rPr>
      </w:pPr>
      <w:r>
        <w:rPr>
          <w:sz w:val="22"/>
        </w:rPr>
        <w:t>For</w:t>
      </w:r>
      <w:r>
        <w:rPr>
          <w:spacing w:val="-8"/>
          <w:sz w:val="22"/>
        </w:rPr>
        <w:t> </w:t>
      </w:r>
      <w:r>
        <w:rPr>
          <w:sz w:val="22"/>
        </w:rPr>
        <w:t>cementitious</w:t>
      </w:r>
      <w:r>
        <w:rPr>
          <w:spacing w:val="-7"/>
          <w:sz w:val="22"/>
        </w:rPr>
        <w:t> </w:t>
      </w:r>
      <w:r>
        <w:rPr>
          <w:sz w:val="22"/>
        </w:rPr>
        <w:t>crystalline</w:t>
      </w:r>
      <w:r>
        <w:rPr>
          <w:spacing w:val="-8"/>
          <w:sz w:val="22"/>
        </w:rPr>
        <w:t> </w:t>
      </w:r>
      <w:r>
        <w:rPr>
          <w:spacing w:val="-2"/>
          <w:sz w:val="22"/>
        </w:rPr>
        <w:t>waterproofing:</w:t>
      </w:r>
    </w:p>
    <w:p>
      <w:pPr>
        <w:pStyle w:val="ListParagraph"/>
        <w:numPr>
          <w:ilvl w:val="3"/>
          <w:numId w:val="1"/>
        </w:numPr>
        <w:tabs>
          <w:tab w:pos="1872" w:val="left" w:leader="none"/>
        </w:tabs>
        <w:spacing w:line="240" w:lineRule="auto" w:before="154" w:after="0"/>
        <w:ind w:left="1872" w:right="0" w:hanging="576"/>
        <w:jc w:val="left"/>
        <w:rPr>
          <w:sz w:val="22"/>
        </w:rPr>
      </w:pPr>
      <w:r>
        <w:rPr>
          <w:sz w:val="22"/>
        </w:rPr>
        <w:t>Submit</w:t>
      </w:r>
      <w:r>
        <w:rPr>
          <w:spacing w:val="-8"/>
          <w:sz w:val="22"/>
        </w:rPr>
        <w:t> </w:t>
      </w:r>
      <w:r>
        <w:rPr>
          <w:sz w:val="22"/>
        </w:rPr>
        <w:t>manufacturer’s</w:t>
      </w:r>
      <w:r>
        <w:rPr>
          <w:spacing w:val="-4"/>
          <w:sz w:val="22"/>
        </w:rPr>
        <w:t> </w:t>
      </w:r>
      <w:r>
        <w:rPr>
          <w:sz w:val="22"/>
        </w:rPr>
        <w:t>data</w:t>
      </w:r>
      <w:r>
        <w:rPr>
          <w:spacing w:val="-3"/>
          <w:sz w:val="22"/>
        </w:rPr>
        <w:t> </w:t>
      </w:r>
      <w:r>
        <w:rPr>
          <w:sz w:val="22"/>
        </w:rPr>
        <w:t>sheets</w:t>
      </w:r>
      <w:r>
        <w:rPr>
          <w:spacing w:val="-7"/>
          <w:sz w:val="22"/>
        </w:rPr>
        <w:t> </w:t>
      </w:r>
      <w:r>
        <w:rPr>
          <w:sz w:val="22"/>
        </w:rPr>
        <w:t>on</w:t>
      </w:r>
      <w:r>
        <w:rPr>
          <w:spacing w:val="-4"/>
          <w:sz w:val="22"/>
        </w:rPr>
        <w:t> </w:t>
      </w:r>
      <w:r>
        <w:rPr>
          <w:sz w:val="22"/>
        </w:rPr>
        <w:t>each</w:t>
      </w:r>
      <w:r>
        <w:rPr>
          <w:spacing w:val="-6"/>
          <w:sz w:val="22"/>
        </w:rPr>
        <w:t> </w:t>
      </w:r>
      <w:r>
        <w:rPr>
          <w:sz w:val="22"/>
        </w:rPr>
        <w:t>product</w:t>
      </w:r>
      <w:r>
        <w:rPr>
          <w:spacing w:val="-5"/>
          <w:sz w:val="22"/>
        </w:rPr>
        <w:t> </w:t>
      </w:r>
      <w:r>
        <w:rPr>
          <w:sz w:val="22"/>
        </w:rPr>
        <w:t>to</w:t>
      </w:r>
      <w:r>
        <w:rPr>
          <w:spacing w:val="-5"/>
          <w:sz w:val="22"/>
        </w:rPr>
        <w:t> </w:t>
      </w:r>
      <w:r>
        <w:rPr>
          <w:sz w:val="22"/>
        </w:rPr>
        <w:t>be</w:t>
      </w:r>
      <w:r>
        <w:rPr>
          <w:spacing w:val="-6"/>
          <w:sz w:val="22"/>
        </w:rPr>
        <w:t> </w:t>
      </w:r>
      <w:r>
        <w:rPr>
          <w:sz w:val="22"/>
        </w:rPr>
        <w:t>used,</w:t>
      </w:r>
      <w:r>
        <w:rPr>
          <w:spacing w:val="-2"/>
          <w:sz w:val="22"/>
        </w:rPr>
        <w:t> including:</w:t>
      </w:r>
    </w:p>
    <w:p>
      <w:pPr>
        <w:pStyle w:val="ListParagraph"/>
        <w:numPr>
          <w:ilvl w:val="4"/>
          <w:numId w:val="1"/>
        </w:numPr>
        <w:tabs>
          <w:tab w:pos="2880" w:val="left" w:leader="none"/>
        </w:tabs>
        <w:spacing w:line="240" w:lineRule="auto" w:before="119" w:after="0"/>
        <w:ind w:left="2880" w:right="0" w:hanging="719"/>
        <w:jc w:val="left"/>
        <w:rPr>
          <w:sz w:val="22"/>
        </w:rPr>
      </w:pPr>
      <w:r>
        <w:rPr>
          <w:sz w:val="22"/>
        </w:rPr>
        <w:t>Preparation</w:t>
      </w:r>
      <w:r>
        <w:rPr>
          <w:spacing w:val="-8"/>
          <w:sz w:val="22"/>
        </w:rPr>
        <w:t> </w:t>
      </w:r>
      <w:r>
        <w:rPr>
          <w:sz w:val="22"/>
        </w:rPr>
        <w:t>instructions</w:t>
      </w:r>
      <w:r>
        <w:rPr>
          <w:spacing w:val="-7"/>
          <w:sz w:val="22"/>
        </w:rPr>
        <w:t> </w:t>
      </w:r>
      <w:r>
        <w:rPr>
          <w:sz w:val="22"/>
        </w:rPr>
        <w:t>and</w:t>
      </w:r>
      <w:r>
        <w:rPr>
          <w:spacing w:val="-5"/>
          <w:sz w:val="22"/>
        </w:rPr>
        <w:t> </w:t>
      </w:r>
      <w:r>
        <w:rPr>
          <w:spacing w:val="-2"/>
          <w:sz w:val="22"/>
        </w:rPr>
        <w:t>recommendations</w:t>
      </w:r>
    </w:p>
    <w:p>
      <w:pPr>
        <w:pStyle w:val="ListParagraph"/>
        <w:numPr>
          <w:ilvl w:val="4"/>
          <w:numId w:val="1"/>
        </w:numPr>
        <w:tabs>
          <w:tab w:pos="2880" w:val="left" w:leader="none"/>
        </w:tabs>
        <w:spacing w:line="240" w:lineRule="auto" w:before="118" w:after="0"/>
        <w:ind w:left="2880" w:right="0" w:hanging="719"/>
        <w:jc w:val="left"/>
        <w:rPr>
          <w:sz w:val="22"/>
        </w:rPr>
      </w:pPr>
      <w:r>
        <w:rPr>
          <w:sz w:val="22"/>
        </w:rPr>
        <w:t>Storage</w:t>
      </w:r>
      <w:r>
        <w:rPr>
          <w:spacing w:val="-6"/>
          <w:sz w:val="22"/>
        </w:rPr>
        <w:t> </w:t>
      </w:r>
      <w:r>
        <w:rPr>
          <w:sz w:val="22"/>
        </w:rPr>
        <w:t>and</w:t>
      </w:r>
      <w:r>
        <w:rPr>
          <w:spacing w:val="-7"/>
          <w:sz w:val="22"/>
        </w:rPr>
        <w:t> </w:t>
      </w:r>
      <w:r>
        <w:rPr>
          <w:sz w:val="22"/>
        </w:rPr>
        <w:t>handling</w:t>
      </w:r>
      <w:r>
        <w:rPr>
          <w:spacing w:val="-6"/>
          <w:sz w:val="22"/>
        </w:rPr>
        <w:t> </w:t>
      </w:r>
      <w:r>
        <w:rPr>
          <w:sz w:val="22"/>
        </w:rPr>
        <w:t>requirements</w:t>
      </w:r>
      <w:r>
        <w:rPr>
          <w:spacing w:val="-4"/>
          <w:sz w:val="22"/>
        </w:rPr>
        <w:t> </w:t>
      </w:r>
      <w:r>
        <w:rPr>
          <w:sz w:val="22"/>
        </w:rPr>
        <w:t>and</w:t>
      </w:r>
      <w:r>
        <w:rPr>
          <w:spacing w:val="-7"/>
          <w:sz w:val="22"/>
        </w:rPr>
        <w:t> </w:t>
      </w:r>
      <w:r>
        <w:rPr>
          <w:spacing w:val="-2"/>
          <w:sz w:val="22"/>
        </w:rPr>
        <w:t>recommendations.</w:t>
      </w:r>
    </w:p>
    <w:p>
      <w:pPr>
        <w:pStyle w:val="ListParagraph"/>
        <w:numPr>
          <w:ilvl w:val="4"/>
          <w:numId w:val="1"/>
        </w:numPr>
        <w:tabs>
          <w:tab w:pos="2880" w:val="left" w:leader="none"/>
        </w:tabs>
        <w:spacing w:line="240" w:lineRule="auto" w:before="119" w:after="0"/>
        <w:ind w:left="2880" w:right="0" w:hanging="719"/>
        <w:jc w:val="left"/>
        <w:rPr>
          <w:sz w:val="22"/>
        </w:rPr>
      </w:pPr>
      <w:r>
        <w:rPr>
          <w:sz w:val="22"/>
        </w:rPr>
        <w:t>Installation</w:t>
      </w:r>
      <w:r>
        <w:rPr>
          <w:spacing w:val="-13"/>
          <w:sz w:val="22"/>
        </w:rPr>
        <w:t> </w:t>
      </w:r>
      <w:r>
        <w:rPr>
          <w:spacing w:val="-2"/>
          <w:sz w:val="22"/>
        </w:rPr>
        <w:t>methods.</w:t>
      </w:r>
    </w:p>
    <w:p>
      <w:pPr>
        <w:pStyle w:val="BodyText"/>
        <w:spacing w:before="237"/>
        <w:ind w:left="0" w:firstLine="0"/>
        <w:jc w:val="left"/>
      </w:pPr>
    </w:p>
    <w:p>
      <w:pPr>
        <w:pStyle w:val="Heading1"/>
        <w:numPr>
          <w:ilvl w:val="1"/>
          <w:numId w:val="1"/>
        </w:numPr>
        <w:tabs>
          <w:tab w:pos="720" w:val="left" w:leader="none"/>
        </w:tabs>
        <w:spacing w:line="240" w:lineRule="auto" w:before="1" w:after="0"/>
        <w:ind w:left="720" w:right="0" w:hanging="720"/>
        <w:jc w:val="left"/>
      </w:pPr>
      <w:r>
        <w:rPr/>
        <w:t>DELIVERY,</w:t>
      </w:r>
      <w:r>
        <w:rPr>
          <w:spacing w:val="-3"/>
        </w:rPr>
        <w:t> </w:t>
      </w:r>
      <w:r>
        <w:rPr/>
        <w:t>STORAGE</w:t>
      </w:r>
      <w:r>
        <w:rPr>
          <w:spacing w:val="-8"/>
        </w:rPr>
        <w:t> </w:t>
      </w:r>
      <w:r>
        <w:rPr/>
        <w:t>AND</w:t>
      </w:r>
      <w:r>
        <w:rPr>
          <w:spacing w:val="-4"/>
        </w:rPr>
        <w:t> </w:t>
      </w:r>
      <w:r>
        <w:rPr>
          <w:spacing w:val="-2"/>
        </w:rPr>
        <w:t>HANDLING</w:t>
      </w:r>
    </w:p>
    <w:p>
      <w:pPr>
        <w:pStyle w:val="ListParagraph"/>
        <w:numPr>
          <w:ilvl w:val="2"/>
          <w:numId w:val="1"/>
        </w:numPr>
        <w:tabs>
          <w:tab w:pos="1294" w:val="left" w:leader="none"/>
        </w:tabs>
        <w:spacing w:line="240" w:lineRule="auto" w:before="236" w:after="0"/>
        <w:ind w:left="1294" w:right="0" w:hanging="574"/>
        <w:jc w:val="both"/>
        <w:rPr>
          <w:sz w:val="22"/>
        </w:rPr>
      </w:pPr>
      <w:r>
        <w:rPr>
          <w:sz w:val="22"/>
        </w:rPr>
        <w:t>For</w:t>
      </w:r>
      <w:r>
        <w:rPr>
          <w:spacing w:val="-12"/>
          <w:sz w:val="22"/>
        </w:rPr>
        <w:t> </w:t>
      </w:r>
      <w:r>
        <w:rPr>
          <w:sz w:val="22"/>
        </w:rPr>
        <w:t>water-based</w:t>
      </w:r>
      <w:r>
        <w:rPr>
          <w:spacing w:val="-7"/>
          <w:sz w:val="22"/>
        </w:rPr>
        <w:t> </w:t>
      </w:r>
      <w:r>
        <w:rPr>
          <w:sz w:val="22"/>
        </w:rPr>
        <w:t>low</w:t>
      </w:r>
      <w:r>
        <w:rPr>
          <w:spacing w:val="-7"/>
          <w:sz w:val="22"/>
        </w:rPr>
        <w:t> </w:t>
      </w:r>
      <w:r>
        <w:rPr>
          <w:sz w:val="22"/>
        </w:rPr>
        <w:t>viscosity</w:t>
      </w:r>
      <w:r>
        <w:rPr>
          <w:spacing w:val="-6"/>
          <w:sz w:val="22"/>
        </w:rPr>
        <w:t> </w:t>
      </w:r>
      <w:r>
        <w:rPr>
          <w:sz w:val="22"/>
        </w:rPr>
        <w:t>acrylic</w:t>
      </w:r>
      <w:r>
        <w:rPr>
          <w:spacing w:val="-17"/>
          <w:sz w:val="22"/>
        </w:rPr>
        <w:t> </w:t>
      </w:r>
      <w:r>
        <w:rPr>
          <w:sz w:val="22"/>
        </w:rPr>
        <w:t>gel</w:t>
      </w:r>
      <w:r>
        <w:rPr>
          <w:spacing w:val="-7"/>
          <w:sz w:val="22"/>
        </w:rPr>
        <w:t> </w:t>
      </w:r>
      <w:r>
        <w:rPr>
          <w:sz w:val="22"/>
        </w:rPr>
        <w:t>(curtain</w:t>
      </w:r>
      <w:r>
        <w:rPr>
          <w:spacing w:val="-8"/>
          <w:sz w:val="22"/>
        </w:rPr>
        <w:t> </w:t>
      </w:r>
      <w:r>
        <w:rPr>
          <w:sz w:val="22"/>
        </w:rPr>
        <w:t>wall</w:t>
      </w:r>
      <w:r>
        <w:rPr>
          <w:spacing w:val="-7"/>
          <w:sz w:val="22"/>
        </w:rPr>
        <w:t> </w:t>
      </w:r>
      <w:r>
        <w:rPr>
          <w:sz w:val="22"/>
        </w:rPr>
        <w:t>injection</w:t>
      </w:r>
      <w:r>
        <w:rPr>
          <w:spacing w:val="-6"/>
          <w:sz w:val="22"/>
        </w:rPr>
        <w:t> </w:t>
      </w:r>
      <w:r>
        <w:rPr>
          <w:spacing w:val="-2"/>
          <w:sz w:val="22"/>
        </w:rPr>
        <w:t>grouting):</w:t>
      </w:r>
    </w:p>
    <w:p>
      <w:pPr>
        <w:pStyle w:val="ListParagraph"/>
        <w:spacing w:after="0" w:line="240" w:lineRule="auto"/>
        <w:jc w:val="both"/>
        <w:rPr>
          <w:sz w:val="22"/>
        </w:rPr>
        <w:sectPr>
          <w:headerReference w:type="default" r:id="rId5"/>
          <w:footerReference w:type="default" r:id="rId6"/>
          <w:type w:val="continuous"/>
          <w:pgSz w:w="12240" w:h="15840"/>
          <w:pgMar w:header="880" w:footer="982" w:top="1880" w:bottom="1180" w:left="1440" w:right="1080"/>
          <w:pgNumType w:start="1"/>
        </w:sectPr>
      </w:pPr>
    </w:p>
    <w:p>
      <w:pPr>
        <w:pStyle w:val="ListParagraph"/>
        <w:numPr>
          <w:ilvl w:val="3"/>
          <w:numId w:val="1"/>
        </w:numPr>
        <w:tabs>
          <w:tab w:pos="1872" w:val="left" w:leader="none"/>
        </w:tabs>
        <w:spacing w:line="237" w:lineRule="auto" w:before="130" w:after="0"/>
        <w:ind w:left="1872" w:right="354" w:hanging="576"/>
        <w:jc w:val="left"/>
        <w:rPr>
          <w:sz w:val="22"/>
        </w:rPr>
      </w:pPr>
      <w:r>
        <w:rPr>
          <w:sz w:val="22"/>
        </w:rPr>
        <w:t>Deliver</w:t>
      </w:r>
      <w:r>
        <w:rPr>
          <w:spacing w:val="-6"/>
          <w:sz w:val="22"/>
        </w:rPr>
        <w:t> </w:t>
      </w:r>
      <w:r>
        <w:rPr>
          <w:sz w:val="22"/>
        </w:rPr>
        <w:t>materials</w:t>
      </w:r>
      <w:r>
        <w:rPr>
          <w:spacing w:val="-9"/>
          <w:sz w:val="22"/>
        </w:rPr>
        <w:t> </w:t>
      </w:r>
      <w:r>
        <w:rPr>
          <w:sz w:val="22"/>
        </w:rPr>
        <w:t>to</w:t>
      </w:r>
      <w:r>
        <w:rPr>
          <w:spacing w:val="-12"/>
          <w:sz w:val="22"/>
        </w:rPr>
        <w:t> </w:t>
      </w:r>
      <w:r>
        <w:rPr>
          <w:sz w:val="22"/>
        </w:rPr>
        <w:t>job</w:t>
      </w:r>
      <w:r>
        <w:rPr>
          <w:spacing w:val="-10"/>
          <w:sz w:val="22"/>
        </w:rPr>
        <w:t> </w:t>
      </w:r>
      <w:r>
        <w:rPr>
          <w:sz w:val="22"/>
        </w:rPr>
        <w:t>site</w:t>
      </w:r>
      <w:r>
        <w:rPr>
          <w:spacing w:val="-9"/>
          <w:sz w:val="22"/>
        </w:rPr>
        <w:t> </w:t>
      </w:r>
      <w:r>
        <w:rPr>
          <w:sz w:val="22"/>
        </w:rPr>
        <w:t>in</w:t>
      </w:r>
      <w:r>
        <w:rPr>
          <w:spacing w:val="-12"/>
          <w:sz w:val="22"/>
        </w:rPr>
        <w:t> </w:t>
      </w:r>
      <w:r>
        <w:rPr>
          <w:sz w:val="22"/>
        </w:rPr>
        <w:t>sealed</w:t>
      </w:r>
      <w:r>
        <w:rPr>
          <w:spacing w:val="-10"/>
          <w:sz w:val="22"/>
        </w:rPr>
        <w:t> </w:t>
      </w:r>
      <w:r>
        <w:rPr>
          <w:sz w:val="22"/>
        </w:rPr>
        <w:t>undamaged</w:t>
      </w:r>
      <w:r>
        <w:rPr>
          <w:spacing w:val="-13"/>
          <w:sz w:val="22"/>
        </w:rPr>
        <w:t> </w:t>
      </w:r>
      <w:r>
        <w:rPr>
          <w:sz w:val="22"/>
        </w:rPr>
        <w:t>containers</w:t>
      </w:r>
      <w:r>
        <w:rPr>
          <w:spacing w:val="-9"/>
          <w:sz w:val="22"/>
        </w:rPr>
        <w:t> </w:t>
      </w:r>
      <w:r>
        <w:rPr>
          <w:sz w:val="22"/>
        </w:rPr>
        <w:t>with</w:t>
      </w:r>
      <w:r>
        <w:rPr>
          <w:spacing w:val="-10"/>
          <w:sz w:val="22"/>
        </w:rPr>
        <w:t> </w:t>
      </w:r>
      <w:r>
        <w:rPr>
          <w:sz w:val="22"/>
        </w:rPr>
        <w:t>labels</w:t>
      </w:r>
      <w:r>
        <w:rPr>
          <w:spacing w:val="-9"/>
          <w:sz w:val="22"/>
        </w:rPr>
        <w:t> </w:t>
      </w:r>
      <w:r>
        <w:rPr>
          <w:sz w:val="22"/>
        </w:rPr>
        <w:t>intact and legible, indicating material name, date of manufacture and lot</w:t>
      </w:r>
      <w:r>
        <w:rPr>
          <w:spacing w:val="-1"/>
          <w:sz w:val="22"/>
        </w:rPr>
        <w:t> </w:t>
      </w:r>
      <w:r>
        <w:rPr>
          <w:sz w:val="22"/>
        </w:rPr>
        <w:t>number.</w:t>
      </w:r>
    </w:p>
    <w:p>
      <w:pPr>
        <w:pStyle w:val="ListParagraph"/>
        <w:numPr>
          <w:ilvl w:val="3"/>
          <w:numId w:val="1"/>
        </w:numPr>
        <w:tabs>
          <w:tab w:pos="1872" w:val="left" w:leader="none"/>
        </w:tabs>
        <w:spacing w:line="254" w:lineRule="exact" w:before="121" w:after="0"/>
        <w:ind w:left="1872" w:right="0" w:hanging="576"/>
        <w:jc w:val="left"/>
        <w:rPr>
          <w:sz w:val="22"/>
        </w:rPr>
      </w:pPr>
      <w:r>
        <w:rPr>
          <w:sz w:val="22"/>
        </w:rPr>
        <w:t>Store</w:t>
      </w:r>
      <w:r>
        <w:rPr>
          <w:spacing w:val="-4"/>
          <w:sz w:val="22"/>
        </w:rPr>
        <w:t> </w:t>
      </w:r>
      <w:r>
        <w:rPr>
          <w:sz w:val="22"/>
        </w:rPr>
        <w:t>material</w:t>
      </w:r>
      <w:r>
        <w:rPr>
          <w:spacing w:val="-4"/>
          <w:sz w:val="22"/>
        </w:rPr>
        <w:t> </w:t>
      </w:r>
      <w:r>
        <w:rPr>
          <w:sz w:val="22"/>
        </w:rPr>
        <w:t>indoors</w:t>
      </w:r>
      <w:r>
        <w:rPr>
          <w:spacing w:val="-5"/>
          <w:sz w:val="22"/>
        </w:rPr>
        <w:t> </w:t>
      </w:r>
      <w:r>
        <w:rPr>
          <w:sz w:val="22"/>
        </w:rPr>
        <w:t>or</w:t>
      </w:r>
      <w:r>
        <w:rPr>
          <w:spacing w:val="-3"/>
          <w:sz w:val="22"/>
        </w:rPr>
        <w:t> </w:t>
      </w:r>
      <w:r>
        <w:rPr>
          <w:sz w:val="22"/>
        </w:rPr>
        <w:t>covered</w:t>
      </w:r>
      <w:r>
        <w:rPr>
          <w:spacing w:val="-5"/>
          <w:sz w:val="22"/>
        </w:rPr>
        <w:t> </w:t>
      </w:r>
      <w:r>
        <w:rPr>
          <w:sz w:val="22"/>
        </w:rPr>
        <w:t>outdoors,</w:t>
      </w:r>
      <w:r>
        <w:rPr>
          <w:spacing w:val="-3"/>
          <w:sz w:val="22"/>
        </w:rPr>
        <w:t> </w:t>
      </w:r>
      <w:r>
        <w:rPr>
          <w:sz w:val="22"/>
        </w:rPr>
        <w:t>at</w:t>
      </w:r>
      <w:r>
        <w:rPr>
          <w:spacing w:val="-5"/>
          <w:sz w:val="22"/>
        </w:rPr>
        <w:t> </w:t>
      </w:r>
      <w:r>
        <w:rPr>
          <w:sz w:val="22"/>
        </w:rPr>
        <w:t>temperatures</w:t>
      </w:r>
      <w:r>
        <w:rPr>
          <w:spacing w:val="1"/>
          <w:sz w:val="22"/>
        </w:rPr>
        <w:t> </w:t>
      </w:r>
      <w:r>
        <w:rPr>
          <w:sz w:val="22"/>
        </w:rPr>
        <w:t>not</w:t>
      </w:r>
      <w:r>
        <w:rPr>
          <w:spacing w:val="-2"/>
          <w:sz w:val="22"/>
        </w:rPr>
        <w:t> </w:t>
      </w:r>
      <w:r>
        <w:rPr>
          <w:sz w:val="22"/>
        </w:rPr>
        <w:t>below</w:t>
      </w:r>
      <w:r>
        <w:rPr>
          <w:spacing w:val="-3"/>
          <w:sz w:val="22"/>
        </w:rPr>
        <w:t> </w:t>
      </w:r>
      <w:r>
        <w:rPr>
          <w:sz w:val="22"/>
        </w:rPr>
        <w:t>40</w:t>
      </w:r>
      <w:r>
        <w:rPr>
          <w:spacing w:val="-5"/>
          <w:sz w:val="22"/>
        </w:rPr>
        <w:t> </w:t>
      </w:r>
      <w:r>
        <w:rPr>
          <w:sz w:val="22"/>
        </w:rPr>
        <w:t>F</w:t>
      </w:r>
      <w:r>
        <w:rPr>
          <w:spacing w:val="-4"/>
          <w:sz w:val="22"/>
        </w:rPr>
        <w:t> </w:t>
      </w:r>
      <w:r>
        <w:rPr>
          <w:spacing w:val="-10"/>
          <w:sz w:val="22"/>
        </w:rPr>
        <w:t>(</w:t>
      </w:r>
    </w:p>
    <w:p>
      <w:pPr>
        <w:pStyle w:val="BodyText"/>
        <w:spacing w:line="251" w:lineRule="exact" w:before="0"/>
        <w:ind w:left="1872" w:firstLine="0"/>
        <w:jc w:val="left"/>
      </w:pPr>
      <w:r>
        <w:rPr>
          <w:spacing w:val="-2"/>
        </w:rPr>
        <w:t>&gt;5˚C).</w:t>
      </w:r>
    </w:p>
    <w:p>
      <w:pPr>
        <w:pStyle w:val="ListParagraph"/>
        <w:numPr>
          <w:ilvl w:val="2"/>
          <w:numId w:val="1"/>
        </w:numPr>
        <w:tabs>
          <w:tab w:pos="1296" w:val="left" w:leader="none"/>
        </w:tabs>
        <w:spacing w:line="240" w:lineRule="auto" w:before="121" w:after="0"/>
        <w:ind w:left="1296" w:right="0" w:hanging="576"/>
        <w:jc w:val="left"/>
        <w:rPr>
          <w:sz w:val="22"/>
        </w:rPr>
      </w:pPr>
      <w:r>
        <w:rPr>
          <w:sz w:val="22"/>
        </w:rPr>
        <w:t>For</w:t>
      </w:r>
      <w:r>
        <w:rPr>
          <w:spacing w:val="-8"/>
          <w:sz w:val="22"/>
        </w:rPr>
        <w:t> </w:t>
      </w:r>
      <w:r>
        <w:rPr>
          <w:sz w:val="22"/>
        </w:rPr>
        <w:t>cementitious</w:t>
      </w:r>
      <w:r>
        <w:rPr>
          <w:spacing w:val="-7"/>
          <w:sz w:val="22"/>
        </w:rPr>
        <w:t> </w:t>
      </w:r>
      <w:r>
        <w:rPr>
          <w:sz w:val="22"/>
        </w:rPr>
        <w:t>crystalline</w:t>
      </w:r>
      <w:r>
        <w:rPr>
          <w:spacing w:val="-8"/>
          <w:sz w:val="22"/>
        </w:rPr>
        <w:t> </w:t>
      </w:r>
      <w:r>
        <w:rPr>
          <w:spacing w:val="-2"/>
          <w:sz w:val="22"/>
        </w:rPr>
        <w:t>waterproofing:</w:t>
      </w:r>
    </w:p>
    <w:p>
      <w:pPr>
        <w:pStyle w:val="ListParagraph"/>
        <w:numPr>
          <w:ilvl w:val="3"/>
          <w:numId w:val="1"/>
        </w:numPr>
        <w:tabs>
          <w:tab w:pos="1872" w:val="left" w:leader="none"/>
        </w:tabs>
        <w:spacing w:line="237" w:lineRule="auto" w:before="157" w:after="0"/>
        <w:ind w:left="1872" w:right="359" w:hanging="576"/>
        <w:jc w:val="left"/>
        <w:rPr>
          <w:sz w:val="22"/>
        </w:rPr>
      </w:pPr>
      <w:r>
        <w:rPr>
          <w:sz w:val="22"/>
        </w:rPr>
        <w:t>Deliver products to the job site in their original unopened containers, clearly labeled with the manufacturer’s name and brand designation.</w:t>
      </w:r>
    </w:p>
    <w:p>
      <w:pPr>
        <w:pStyle w:val="ListParagraph"/>
        <w:numPr>
          <w:ilvl w:val="3"/>
          <w:numId w:val="1"/>
        </w:numPr>
        <w:tabs>
          <w:tab w:pos="1872" w:val="left" w:leader="none"/>
        </w:tabs>
        <w:spacing w:line="237" w:lineRule="auto" w:before="123" w:after="0"/>
        <w:ind w:left="1872" w:right="363" w:hanging="576"/>
        <w:jc w:val="left"/>
        <w:rPr>
          <w:sz w:val="22"/>
        </w:rPr>
      </w:pPr>
      <w:r>
        <w:rPr>
          <w:sz w:val="22"/>
        </w:rPr>
        <w:t>Store products in an approved ventilated dry area; protect from contact with soil, dampness, freezing and direct sunlight.</w:t>
      </w:r>
    </w:p>
    <w:p>
      <w:pPr>
        <w:pStyle w:val="ListParagraph"/>
        <w:numPr>
          <w:ilvl w:val="3"/>
          <w:numId w:val="1"/>
        </w:numPr>
        <w:tabs>
          <w:tab w:pos="1872" w:val="left" w:leader="none"/>
        </w:tabs>
        <w:spacing w:line="237" w:lineRule="auto" w:before="123" w:after="0"/>
        <w:ind w:left="1872" w:right="360" w:hanging="576"/>
        <w:jc w:val="left"/>
        <w:rPr>
          <w:sz w:val="22"/>
        </w:rPr>
      </w:pPr>
      <w:r>
        <w:rPr>
          <w:sz w:val="22"/>
        </w:rPr>
        <w:t>Handle products in a manner</w:t>
      </w:r>
      <w:r>
        <w:rPr>
          <w:spacing w:val="29"/>
          <w:sz w:val="22"/>
        </w:rPr>
        <w:t> </w:t>
      </w:r>
      <w:r>
        <w:rPr>
          <w:sz w:val="22"/>
        </w:rPr>
        <w:t>that</w:t>
      </w:r>
      <w:r>
        <w:rPr>
          <w:spacing w:val="30"/>
          <w:sz w:val="22"/>
        </w:rPr>
        <w:t> </w:t>
      </w:r>
      <w:r>
        <w:rPr>
          <w:sz w:val="22"/>
        </w:rPr>
        <w:t>will prevent breakage of</w:t>
      </w:r>
      <w:r>
        <w:rPr>
          <w:spacing w:val="30"/>
          <w:sz w:val="22"/>
        </w:rPr>
        <w:t> </w:t>
      </w:r>
      <w:r>
        <w:rPr>
          <w:sz w:val="22"/>
        </w:rPr>
        <w:t>containers and damage to products.</w:t>
      </w:r>
    </w:p>
    <w:p>
      <w:pPr>
        <w:pStyle w:val="ListParagraph"/>
        <w:numPr>
          <w:ilvl w:val="3"/>
          <w:numId w:val="1"/>
        </w:numPr>
        <w:tabs>
          <w:tab w:pos="1872" w:val="left" w:leader="none"/>
        </w:tabs>
        <w:spacing w:line="237" w:lineRule="auto" w:before="124" w:after="0"/>
        <w:ind w:left="1872" w:right="352" w:hanging="576"/>
        <w:jc w:val="left"/>
        <w:rPr>
          <w:sz w:val="22"/>
        </w:rPr>
      </w:pPr>
      <w:r>
        <w:rPr>
          <w:sz w:val="22"/>
        </w:rPr>
        <w:t>Liquid</w:t>
      </w:r>
      <w:r>
        <w:rPr>
          <w:spacing w:val="-16"/>
          <w:sz w:val="22"/>
        </w:rPr>
        <w:t> </w:t>
      </w:r>
      <w:r>
        <w:rPr>
          <w:sz w:val="22"/>
        </w:rPr>
        <w:t>should</w:t>
      </w:r>
      <w:r>
        <w:rPr>
          <w:spacing w:val="-15"/>
          <w:sz w:val="22"/>
        </w:rPr>
        <w:t> </w:t>
      </w:r>
      <w:r>
        <w:rPr>
          <w:sz w:val="22"/>
        </w:rPr>
        <w:t>not</w:t>
      </w:r>
      <w:r>
        <w:rPr>
          <w:spacing w:val="-15"/>
          <w:sz w:val="22"/>
        </w:rPr>
        <w:t> </w:t>
      </w:r>
      <w:r>
        <w:rPr>
          <w:sz w:val="22"/>
        </w:rPr>
        <w:t>be</w:t>
      </w:r>
      <w:r>
        <w:rPr>
          <w:spacing w:val="-16"/>
          <w:sz w:val="22"/>
        </w:rPr>
        <w:t> </w:t>
      </w:r>
      <w:r>
        <w:rPr>
          <w:sz w:val="22"/>
        </w:rPr>
        <w:t>stored</w:t>
      </w:r>
      <w:r>
        <w:rPr>
          <w:spacing w:val="-15"/>
          <w:sz w:val="22"/>
        </w:rPr>
        <w:t> </w:t>
      </w:r>
      <w:r>
        <w:rPr>
          <w:sz w:val="22"/>
        </w:rPr>
        <w:t>in</w:t>
      </w:r>
      <w:r>
        <w:rPr>
          <w:spacing w:val="-15"/>
          <w:sz w:val="22"/>
        </w:rPr>
        <w:t> </w:t>
      </w:r>
      <w:r>
        <w:rPr>
          <w:sz w:val="22"/>
        </w:rPr>
        <w:t>areas</w:t>
      </w:r>
      <w:r>
        <w:rPr>
          <w:spacing w:val="-15"/>
          <w:sz w:val="22"/>
        </w:rPr>
        <w:t> </w:t>
      </w:r>
      <w:r>
        <w:rPr>
          <w:sz w:val="22"/>
        </w:rPr>
        <w:t>with</w:t>
      </w:r>
      <w:r>
        <w:rPr>
          <w:spacing w:val="-16"/>
          <w:sz w:val="22"/>
        </w:rPr>
        <w:t> </w:t>
      </w:r>
      <w:r>
        <w:rPr>
          <w:sz w:val="22"/>
        </w:rPr>
        <w:t>temperatures</w:t>
      </w:r>
      <w:r>
        <w:rPr>
          <w:spacing w:val="-15"/>
          <w:sz w:val="22"/>
        </w:rPr>
        <w:t> </w:t>
      </w:r>
      <w:r>
        <w:rPr>
          <w:sz w:val="22"/>
        </w:rPr>
        <w:t>over</w:t>
      </w:r>
      <w:r>
        <w:rPr>
          <w:spacing w:val="-15"/>
          <w:sz w:val="22"/>
        </w:rPr>
        <w:t> </w:t>
      </w:r>
      <w:r>
        <w:rPr>
          <w:sz w:val="22"/>
        </w:rPr>
        <w:t>than</w:t>
      </w:r>
      <w:r>
        <w:rPr>
          <w:spacing w:val="-14"/>
          <w:sz w:val="22"/>
        </w:rPr>
        <w:t> </w:t>
      </w:r>
      <w:r>
        <w:rPr>
          <w:sz w:val="22"/>
        </w:rPr>
        <w:t>90</w:t>
      </w:r>
      <w:r>
        <w:rPr>
          <w:spacing w:val="-15"/>
          <w:sz w:val="22"/>
        </w:rPr>
        <w:t> </w:t>
      </w:r>
      <w:r>
        <w:rPr>
          <w:sz w:val="22"/>
        </w:rPr>
        <w:t>F</w:t>
      </w:r>
      <w:r>
        <w:rPr>
          <w:spacing w:val="-15"/>
          <w:sz w:val="22"/>
        </w:rPr>
        <w:t> </w:t>
      </w:r>
      <w:r>
        <w:rPr>
          <w:sz w:val="22"/>
        </w:rPr>
        <w:t>or</w:t>
      </w:r>
      <w:r>
        <w:rPr>
          <w:spacing w:val="-16"/>
          <w:sz w:val="22"/>
        </w:rPr>
        <w:t> </w:t>
      </w:r>
      <w:r>
        <w:rPr>
          <w:sz w:val="22"/>
        </w:rPr>
        <w:t>below 40 F (+ 30 ˚C or below + 5 ˚C).</w:t>
      </w:r>
    </w:p>
    <w:p>
      <w:pPr>
        <w:pStyle w:val="Heading1"/>
        <w:numPr>
          <w:ilvl w:val="1"/>
          <w:numId w:val="1"/>
        </w:numPr>
        <w:tabs>
          <w:tab w:pos="720" w:val="left" w:leader="none"/>
        </w:tabs>
        <w:spacing w:line="240" w:lineRule="auto" w:before="121" w:after="0"/>
        <w:ind w:left="720" w:right="0" w:hanging="720"/>
        <w:jc w:val="left"/>
      </w:pPr>
      <w:r>
        <w:rPr/>
        <w:t>SITE</w:t>
      </w:r>
      <w:r>
        <w:rPr>
          <w:spacing w:val="-3"/>
        </w:rPr>
        <w:t> </w:t>
      </w:r>
      <w:r>
        <w:rPr>
          <w:spacing w:val="-2"/>
        </w:rPr>
        <w:t>CONDITIONS</w:t>
      </w:r>
    </w:p>
    <w:p>
      <w:pPr>
        <w:pStyle w:val="ListParagraph"/>
        <w:numPr>
          <w:ilvl w:val="2"/>
          <w:numId w:val="1"/>
        </w:numPr>
        <w:tabs>
          <w:tab w:pos="1294" w:val="left" w:leader="none"/>
          <w:tab w:pos="1296" w:val="left" w:leader="none"/>
        </w:tabs>
        <w:spacing w:line="273" w:lineRule="auto" w:before="236" w:after="0"/>
        <w:ind w:left="1296" w:right="353" w:hanging="576"/>
        <w:jc w:val="both"/>
        <w:rPr>
          <w:sz w:val="22"/>
        </w:rPr>
      </w:pPr>
      <w:r>
        <w:rPr>
          <w:sz w:val="22"/>
        </w:rPr>
        <w:t>Install material in accordance with safety and weather conditions required by the </w:t>
      </w:r>
      <w:r>
        <w:rPr>
          <w:spacing w:val="-2"/>
          <w:sz w:val="22"/>
        </w:rPr>
        <w:t>manufacturer.</w:t>
      </w:r>
    </w:p>
    <w:p>
      <w:pPr>
        <w:pStyle w:val="ListParagraph"/>
        <w:numPr>
          <w:ilvl w:val="2"/>
          <w:numId w:val="1"/>
        </w:numPr>
        <w:tabs>
          <w:tab w:pos="1296" w:val="left" w:leader="none"/>
        </w:tabs>
        <w:spacing w:line="240" w:lineRule="auto" w:before="124" w:after="0"/>
        <w:ind w:left="1296" w:right="0" w:hanging="576"/>
        <w:jc w:val="left"/>
        <w:rPr>
          <w:sz w:val="22"/>
        </w:rPr>
      </w:pPr>
      <w:r>
        <w:rPr>
          <w:sz w:val="22"/>
        </w:rPr>
        <w:t>For</w:t>
      </w:r>
      <w:r>
        <w:rPr>
          <w:spacing w:val="-12"/>
          <w:sz w:val="22"/>
        </w:rPr>
        <w:t> </w:t>
      </w:r>
      <w:r>
        <w:rPr>
          <w:sz w:val="22"/>
        </w:rPr>
        <w:t>water-based</w:t>
      </w:r>
      <w:r>
        <w:rPr>
          <w:spacing w:val="-7"/>
          <w:sz w:val="22"/>
        </w:rPr>
        <w:t> </w:t>
      </w:r>
      <w:r>
        <w:rPr>
          <w:sz w:val="22"/>
        </w:rPr>
        <w:t>low</w:t>
      </w:r>
      <w:r>
        <w:rPr>
          <w:spacing w:val="-7"/>
          <w:sz w:val="22"/>
        </w:rPr>
        <w:t> </w:t>
      </w:r>
      <w:r>
        <w:rPr>
          <w:sz w:val="22"/>
        </w:rPr>
        <w:t>viscosity</w:t>
      </w:r>
      <w:r>
        <w:rPr>
          <w:spacing w:val="-6"/>
          <w:sz w:val="22"/>
        </w:rPr>
        <w:t> </w:t>
      </w:r>
      <w:r>
        <w:rPr>
          <w:sz w:val="22"/>
        </w:rPr>
        <w:t>acrylic</w:t>
      </w:r>
      <w:r>
        <w:rPr>
          <w:spacing w:val="-17"/>
          <w:sz w:val="22"/>
        </w:rPr>
        <w:t> </w:t>
      </w:r>
      <w:r>
        <w:rPr>
          <w:sz w:val="22"/>
        </w:rPr>
        <w:t>gel</w:t>
      </w:r>
      <w:r>
        <w:rPr>
          <w:spacing w:val="-7"/>
          <w:sz w:val="22"/>
        </w:rPr>
        <w:t> </w:t>
      </w:r>
      <w:r>
        <w:rPr>
          <w:sz w:val="22"/>
        </w:rPr>
        <w:t>(curtain</w:t>
      </w:r>
      <w:r>
        <w:rPr>
          <w:spacing w:val="-8"/>
          <w:sz w:val="22"/>
        </w:rPr>
        <w:t> </w:t>
      </w:r>
      <w:r>
        <w:rPr>
          <w:sz w:val="22"/>
        </w:rPr>
        <w:t>wall</w:t>
      </w:r>
      <w:r>
        <w:rPr>
          <w:spacing w:val="-7"/>
          <w:sz w:val="22"/>
        </w:rPr>
        <w:t> </w:t>
      </w:r>
      <w:r>
        <w:rPr>
          <w:sz w:val="22"/>
        </w:rPr>
        <w:t>injection</w:t>
      </w:r>
      <w:r>
        <w:rPr>
          <w:spacing w:val="-6"/>
          <w:sz w:val="22"/>
        </w:rPr>
        <w:t> </w:t>
      </w:r>
      <w:r>
        <w:rPr>
          <w:spacing w:val="-2"/>
          <w:sz w:val="22"/>
        </w:rPr>
        <w:t>grouting):</w:t>
      </w:r>
    </w:p>
    <w:p>
      <w:pPr>
        <w:pStyle w:val="ListParagraph"/>
        <w:numPr>
          <w:ilvl w:val="3"/>
          <w:numId w:val="1"/>
        </w:numPr>
        <w:tabs>
          <w:tab w:pos="1870" w:val="left" w:leader="none"/>
        </w:tabs>
        <w:spacing w:line="240" w:lineRule="auto" w:before="155" w:after="0"/>
        <w:ind w:left="1870" w:right="0" w:hanging="574"/>
        <w:jc w:val="both"/>
        <w:rPr>
          <w:sz w:val="22"/>
        </w:rPr>
      </w:pPr>
      <w:r>
        <w:rPr>
          <w:sz w:val="22"/>
        </w:rPr>
        <w:t>Curing</w:t>
      </w:r>
      <w:r>
        <w:rPr>
          <w:spacing w:val="-6"/>
          <w:sz w:val="22"/>
        </w:rPr>
        <w:t> </w:t>
      </w:r>
      <w:r>
        <w:rPr>
          <w:spacing w:val="-2"/>
          <w:sz w:val="22"/>
        </w:rPr>
        <w:t>conditions:</w:t>
      </w:r>
    </w:p>
    <w:p>
      <w:pPr>
        <w:pStyle w:val="ListParagraph"/>
        <w:numPr>
          <w:ilvl w:val="4"/>
          <w:numId w:val="1"/>
        </w:numPr>
        <w:tabs>
          <w:tab w:pos="2881" w:val="left" w:leader="none"/>
        </w:tabs>
        <w:spacing w:line="240" w:lineRule="auto" w:before="116" w:after="0"/>
        <w:ind w:left="2881" w:right="352" w:hanging="720"/>
        <w:jc w:val="both"/>
        <w:rPr>
          <w:sz w:val="22"/>
        </w:rPr>
      </w:pPr>
      <w:r>
        <w:rPr>
          <w:sz w:val="22"/>
        </w:rPr>
        <w:t>Do not apply if the air temperature is lower than 40 F (5˚C) or if temperatures</w:t>
      </w:r>
      <w:r>
        <w:rPr>
          <w:spacing w:val="-16"/>
          <w:sz w:val="22"/>
        </w:rPr>
        <w:t> </w:t>
      </w:r>
      <w:r>
        <w:rPr>
          <w:sz w:val="22"/>
        </w:rPr>
        <w:t>are</w:t>
      </w:r>
      <w:r>
        <w:rPr>
          <w:spacing w:val="-15"/>
          <w:sz w:val="22"/>
        </w:rPr>
        <w:t> </w:t>
      </w:r>
      <w:r>
        <w:rPr>
          <w:sz w:val="22"/>
        </w:rPr>
        <w:t>expected</w:t>
      </w:r>
      <w:r>
        <w:rPr>
          <w:spacing w:val="-15"/>
          <w:sz w:val="22"/>
        </w:rPr>
        <w:t> </w:t>
      </w:r>
      <w:r>
        <w:rPr>
          <w:sz w:val="22"/>
        </w:rPr>
        <w:t>to</w:t>
      </w:r>
      <w:r>
        <w:rPr>
          <w:spacing w:val="-16"/>
          <w:sz w:val="22"/>
        </w:rPr>
        <w:t> </w:t>
      </w:r>
      <w:r>
        <w:rPr>
          <w:sz w:val="22"/>
        </w:rPr>
        <w:t>drop</w:t>
      </w:r>
      <w:r>
        <w:rPr>
          <w:spacing w:val="-15"/>
          <w:sz w:val="22"/>
        </w:rPr>
        <w:t> </w:t>
      </w:r>
      <w:r>
        <w:rPr>
          <w:sz w:val="22"/>
        </w:rPr>
        <w:t>below</w:t>
      </w:r>
      <w:r>
        <w:rPr>
          <w:spacing w:val="-15"/>
          <w:sz w:val="22"/>
        </w:rPr>
        <w:t> </w:t>
      </w:r>
      <w:r>
        <w:rPr>
          <w:sz w:val="22"/>
        </w:rPr>
        <w:t>40</w:t>
      </w:r>
      <w:r>
        <w:rPr>
          <w:spacing w:val="-15"/>
          <w:sz w:val="22"/>
        </w:rPr>
        <w:t> </w:t>
      </w:r>
      <w:r>
        <w:rPr>
          <w:sz w:val="22"/>
        </w:rPr>
        <w:t>F</w:t>
      </w:r>
      <w:r>
        <w:rPr>
          <w:spacing w:val="-16"/>
          <w:sz w:val="22"/>
        </w:rPr>
        <w:t> </w:t>
      </w:r>
      <w:r>
        <w:rPr>
          <w:sz w:val="22"/>
        </w:rPr>
        <w:t>(5˚C)</w:t>
      </w:r>
      <w:r>
        <w:rPr>
          <w:spacing w:val="-15"/>
          <w:sz w:val="22"/>
        </w:rPr>
        <w:t> </w:t>
      </w:r>
      <w:r>
        <w:rPr>
          <w:sz w:val="22"/>
        </w:rPr>
        <w:t>within</w:t>
      </w:r>
      <w:r>
        <w:rPr>
          <w:spacing w:val="-15"/>
          <w:sz w:val="22"/>
        </w:rPr>
        <w:t> </w:t>
      </w:r>
      <w:r>
        <w:rPr>
          <w:sz w:val="22"/>
        </w:rPr>
        <w:t>24</w:t>
      </w:r>
      <w:r>
        <w:rPr>
          <w:spacing w:val="-16"/>
          <w:sz w:val="22"/>
        </w:rPr>
        <w:t> </w:t>
      </w:r>
      <w:r>
        <w:rPr>
          <w:sz w:val="22"/>
        </w:rPr>
        <w:t>hours of application; or higher than 120 F (49˚C).</w:t>
      </w:r>
    </w:p>
    <w:p>
      <w:pPr>
        <w:pStyle w:val="ListParagraph"/>
        <w:numPr>
          <w:ilvl w:val="4"/>
          <w:numId w:val="1"/>
        </w:numPr>
        <w:tabs>
          <w:tab w:pos="2881" w:val="left" w:leader="none"/>
        </w:tabs>
        <w:spacing w:line="237" w:lineRule="auto" w:before="122" w:after="0"/>
        <w:ind w:left="2881" w:right="354" w:hanging="720"/>
        <w:jc w:val="both"/>
        <w:rPr>
          <w:sz w:val="22"/>
        </w:rPr>
      </w:pPr>
      <w:r>
        <w:rPr>
          <w:sz w:val="22"/>
        </w:rPr>
        <w:t>Cure</w:t>
      </w:r>
      <w:r>
        <w:rPr>
          <w:spacing w:val="-9"/>
          <w:sz w:val="22"/>
        </w:rPr>
        <w:t> </w:t>
      </w:r>
      <w:r>
        <w:rPr>
          <w:sz w:val="22"/>
        </w:rPr>
        <w:t>times</w:t>
      </w:r>
      <w:r>
        <w:rPr>
          <w:spacing w:val="-9"/>
          <w:sz w:val="22"/>
        </w:rPr>
        <w:t> </w:t>
      </w:r>
      <w:r>
        <w:rPr>
          <w:sz w:val="22"/>
        </w:rPr>
        <w:t>are</w:t>
      </w:r>
      <w:r>
        <w:rPr>
          <w:spacing w:val="-11"/>
          <w:sz w:val="22"/>
        </w:rPr>
        <w:t> </w:t>
      </w:r>
      <w:r>
        <w:rPr>
          <w:sz w:val="22"/>
        </w:rPr>
        <w:t>affected</w:t>
      </w:r>
      <w:r>
        <w:rPr>
          <w:spacing w:val="-10"/>
          <w:sz w:val="22"/>
        </w:rPr>
        <w:t> </w:t>
      </w:r>
      <w:r>
        <w:rPr>
          <w:sz w:val="22"/>
        </w:rPr>
        <w:t>by</w:t>
      </w:r>
      <w:r>
        <w:rPr>
          <w:spacing w:val="-9"/>
          <w:sz w:val="22"/>
        </w:rPr>
        <w:t> </w:t>
      </w:r>
      <w:r>
        <w:rPr>
          <w:sz w:val="22"/>
        </w:rPr>
        <w:t>water</w:t>
      </w:r>
      <w:r>
        <w:rPr>
          <w:spacing w:val="-10"/>
          <w:sz w:val="22"/>
        </w:rPr>
        <w:t> </w:t>
      </w:r>
      <w:r>
        <w:rPr>
          <w:sz w:val="22"/>
        </w:rPr>
        <w:t>temperature. Lower</w:t>
      </w:r>
      <w:r>
        <w:rPr>
          <w:spacing w:val="-9"/>
          <w:sz w:val="22"/>
        </w:rPr>
        <w:t> </w:t>
      </w:r>
      <w:r>
        <w:rPr>
          <w:sz w:val="22"/>
        </w:rPr>
        <w:t>temperatures and/or excess water can extend or prevent curing.</w:t>
      </w:r>
    </w:p>
    <w:p>
      <w:pPr>
        <w:pStyle w:val="ListParagraph"/>
        <w:numPr>
          <w:ilvl w:val="2"/>
          <w:numId w:val="1"/>
        </w:numPr>
        <w:tabs>
          <w:tab w:pos="1294" w:val="left" w:leader="none"/>
        </w:tabs>
        <w:spacing w:line="240" w:lineRule="auto" w:before="121" w:after="0"/>
        <w:ind w:left="1294" w:right="0" w:hanging="574"/>
        <w:jc w:val="both"/>
        <w:rPr>
          <w:sz w:val="22"/>
        </w:rPr>
      </w:pPr>
      <w:r>
        <w:rPr>
          <w:sz w:val="22"/>
        </w:rPr>
        <w:t>For</w:t>
      </w:r>
      <w:r>
        <w:rPr>
          <w:spacing w:val="-8"/>
          <w:sz w:val="22"/>
        </w:rPr>
        <w:t> </w:t>
      </w:r>
      <w:r>
        <w:rPr>
          <w:sz w:val="22"/>
        </w:rPr>
        <w:t>cementitious</w:t>
      </w:r>
      <w:r>
        <w:rPr>
          <w:spacing w:val="-7"/>
          <w:sz w:val="22"/>
        </w:rPr>
        <w:t> </w:t>
      </w:r>
      <w:r>
        <w:rPr>
          <w:sz w:val="22"/>
        </w:rPr>
        <w:t>crystalline</w:t>
      </w:r>
      <w:r>
        <w:rPr>
          <w:spacing w:val="-8"/>
          <w:sz w:val="22"/>
        </w:rPr>
        <w:t> </w:t>
      </w:r>
      <w:r>
        <w:rPr>
          <w:spacing w:val="-2"/>
          <w:sz w:val="22"/>
        </w:rPr>
        <w:t>waterproofing:</w:t>
      </w:r>
    </w:p>
    <w:p>
      <w:pPr>
        <w:pStyle w:val="ListParagraph"/>
        <w:numPr>
          <w:ilvl w:val="3"/>
          <w:numId w:val="1"/>
        </w:numPr>
        <w:tabs>
          <w:tab w:pos="1870" w:val="left" w:leader="none"/>
        </w:tabs>
        <w:spacing w:line="240" w:lineRule="auto" w:before="155" w:after="0"/>
        <w:ind w:left="1870" w:right="0" w:hanging="574"/>
        <w:jc w:val="both"/>
        <w:rPr>
          <w:sz w:val="22"/>
        </w:rPr>
      </w:pPr>
      <w:r>
        <w:rPr>
          <w:sz w:val="22"/>
        </w:rPr>
        <w:t>Curing</w:t>
      </w:r>
      <w:r>
        <w:rPr>
          <w:spacing w:val="-6"/>
          <w:sz w:val="22"/>
        </w:rPr>
        <w:t> </w:t>
      </w:r>
      <w:r>
        <w:rPr>
          <w:spacing w:val="-2"/>
          <w:sz w:val="22"/>
        </w:rPr>
        <w:t>conditions:</w:t>
      </w:r>
    </w:p>
    <w:p>
      <w:pPr>
        <w:pStyle w:val="ListParagraph"/>
        <w:numPr>
          <w:ilvl w:val="4"/>
          <w:numId w:val="1"/>
        </w:numPr>
        <w:tabs>
          <w:tab w:pos="2881" w:val="left" w:leader="none"/>
        </w:tabs>
        <w:spacing w:line="240" w:lineRule="auto" w:before="117" w:after="0"/>
        <w:ind w:left="2881" w:right="354" w:hanging="720"/>
        <w:jc w:val="both"/>
        <w:rPr>
          <w:sz w:val="22"/>
        </w:rPr>
      </w:pPr>
      <w:r>
        <w:rPr>
          <w:sz w:val="22"/>
        </w:rPr>
        <w:t>Do</w:t>
      </w:r>
      <w:r>
        <w:rPr>
          <w:spacing w:val="-3"/>
          <w:sz w:val="22"/>
        </w:rPr>
        <w:t> </w:t>
      </w:r>
      <w:r>
        <w:rPr>
          <w:sz w:val="22"/>
        </w:rPr>
        <w:t>not</w:t>
      </w:r>
      <w:r>
        <w:rPr>
          <w:spacing w:val="-2"/>
          <w:sz w:val="22"/>
        </w:rPr>
        <w:t> </w:t>
      </w:r>
      <w:r>
        <w:rPr>
          <w:sz w:val="22"/>
        </w:rPr>
        <w:t>apply</w:t>
      </w:r>
      <w:r>
        <w:rPr>
          <w:spacing w:val="-2"/>
          <w:sz w:val="22"/>
        </w:rPr>
        <w:t> </w:t>
      </w:r>
      <w:r>
        <w:rPr>
          <w:sz w:val="22"/>
        </w:rPr>
        <w:t>to</w:t>
      </w:r>
      <w:r>
        <w:rPr>
          <w:spacing w:val="-3"/>
          <w:sz w:val="22"/>
        </w:rPr>
        <w:t> </w:t>
      </w:r>
      <w:r>
        <w:rPr>
          <w:sz w:val="22"/>
        </w:rPr>
        <w:t>unprotected</w:t>
      </w:r>
      <w:r>
        <w:rPr>
          <w:spacing w:val="-3"/>
          <w:sz w:val="22"/>
        </w:rPr>
        <w:t> </w:t>
      </w:r>
      <w:r>
        <w:rPr>
          <w:sz w:val="22"/>
        </w:rPr>
        <w:t>surfaces</w:t>
      </w:r>
      <w:r>
        <w:rPr>
          <w:spacing w:val="-2"/>
          <w:sz w:val="22"/>
        </w:rPr>
        <w:t> </w:t>
      </w:r>
      <w:r>
        <w:rPr>
          <w:sz w:val="22"/>
        </w:rPr>
        <w:t>in</w:t>
      </w:r>
      <w:r>
        <w:rPr>
          <w:spacing w:val="-3"/>
          <w:sz w:val="22"/>
        </w:rPr>
        <w:t> </w:t>
      </w:r>
      <w:r>
        <w:rPr>
          <w:sz w:val="22"/>
        </w:rPr>
        <w:t>wet</w:t>
      </w:r>
      <w:r>
        <w:rPr>
          <w:spacing w:val="-4"/>
          <w:sz w:val="22"/>
        </w:rPr>
        <w:t> </w:t>
      </w:r>
      <w:r>
        <w:rPr>
          <w:sz w:val="22"/>
        </w:rPr>
        <w:t>weather</w:t>
      </w:r>
      <w:r>
        <w:rPr>
          <w:spacing w:val="-2"/>
          <w:sz w:val="22"/>
        </w:rPr>
        <w:t> </w:t>
      </w:r>
      <w:r>
        <w:rPr>
          <w:sz w:val="22"/>
        </w:rPr>
        <w:t>or</w:t>
      </w:r>
      <w:r>
        <w:rPr>
          <w:spacing w:val="-4"/>
          <w:sz w:val="22"/>
        </w:rPr>
        <w:t> </w:t>
      </w:r>
      <w:r>
        <w:rPr>
          <w:sz w:val="22"/>
        </w:rPr>
        <w:t>to</w:t>
      </w:r>
      <w:r>
        <w:rPr>
          <w:spacing w:val="-3"/>
          <w:sz w:val="22"/>
        </w:rPr>
        <w:t> </w:t>
      </w:r>
      <w:r>
        <w:rPr>
          <w:sz w:val="22"/>
        </w:rPr>
        <w:t>surfaces on which ice, frost or water is visible.</w:t>
      </w:r>
    </w:p>
    <w:p>
      <w:pPr>
        <w:pStyle w:val="ListParagraph"/>
        <w:numPr>
          <w:ilvl w:val="4"/>
          <w:numId w:val="1"/>
        </w:numPr>
        <w:tabs>
          <w:tab w:pos="2881" w:val="left" w:leader="none"/>
        </w:tabs>
        <w:spacing w:line="240" w:lineRule="auto" w:before="118" w:after="0"/>
        <w:ind w:left="2881" w:right="354" w:hanging="720"/>
        <w:jc w:val="both"/>
        <w:rPr>
          <w:sz w:val="22"/>
        </w:rPr>
      </w:pPr>
      <w:r>
        <w:rPr>
          <w:sz w:val="22"/>
        </w:rPr>
        <w:t>Do not apply when the temperature is lower than 40 F (5 ˚C) or expected</w:t>
      </w:r>
      <w:r>
        <w:rPr>
          <w:spacing w:val="-9"/>
          <w:sz w:val="22"/>
        </w:rPr>
        <w:t> </w:t>
      </w:r>
      <w:r>
        <w:rPr>
          <w:sz w:val="22"/>
        </w:rPr>
        <w:t>to</w:t>
      </w:r>
      <w:r>
        <w:rPr>
          <w:spacing w:val="-10"/>
          <w:sz w:val="22"/>
        </w:rPr>
        <w:t> </w:t>
      </w:r>
      <w:r>
        <w:rPr>
          <w:sz w:val="22"/>
        </w:rPr>
        <w:t>fall</w:t>
      </w:r>
      <w:r>
        <w:rPr>
          <w:spacing w:val="-8"/>
          <w:sz w:val="22"/>
        </w:rPr>
        <w:t> </w:t>
      </w:r>
      <w:r>
        <w:rPr>
          <w:sz w:val="22"/>
        </w:rPr>
        <w:t>below</w:t>
      </w:r>
      <w:r>
        <w:rPr>
          <w:spacing w:val="-8"/>
          <w:sz w:val="22"/>
        </w:rPr>
        <w:t> </w:t>
      </w:r>
      <w:r>
        <w:rPr>
          <w:sz w:val="22"/>
        </w:rPr>
        <w:t>this</w:t>
      </w:r>
      <w:r>
        <w:rPr>
          <w:spacing w:val="-7"/>
          <w:sz w:val="22"/>
        </w:rPr>
        <w:t> </w:t>
      </w:r>
      <w:r>
        <w:rPr>
          <w:sz w:val="22"/>
        </w:rPr>
        <w:t>temperature</w:t>
      </w:r>
      <w:r>
        <w:rPr>
          <w:spacing w:val="-9"/>
          <w:sz w:val="22"/>
        </w:rPr>
        <w:t> </w:t>
      </w:r>
      <w:r>
        <w:rPr>
          <w:sz w:val="22"/>
        </w:rPr>
        <w:t>within</w:t>
      </w:r>
      <w:r>
        <w:rPr>
          <w:spacing w:val="-7"/>
          <w:sz w:val="22"/>
        </w:rPr>
        <w:t> </w:t>
      </w:r>
      <w:r>
        <w:rPr>
          <w:sz w:val="22"/>
        </w:rPr>
        <w:t>24</w:t>
      </w:r>
      <w:r>
        <w:rPr>
          <w:spacing w:val="-8"/>
          <w:sz w:val="22"/>
        </w:rPr>
        <w:t> </w:t>
      </w:r>
      <w:r>
        <w:rPr>
          <w:sz w:val="22"/>
        </w:rPr>
        <w:t>hours</w:t>
      </w:r>
      <w:r>
        <w:rPr>
          <w:spacing w:val="-9"/>
          <w:sz w:val="22"/>
        </w:rPr>
        <w:t> </w:t>
      </w:r>
      <w:r>
        <w:rPr>
          <w:sz w:val="22"/>
        </w:rPr>
        <w:t>from</w:t>
      </w:r>
      <w:r>
        <w:rPr>
          <w:spacing w:val="-9"/>
          <w:sz w:val="22"/>
        </w:rPr>
        <w:t> </w:t>
      </w:r>
      <w:r>
        <w:rPr>
          <w:sz w:val="22"/>
        </w:rPr>
        <w:t>time</w:t>
      </w:r>
      <w:r>
        <w:rPr>
          <w:spacing w:val="-7"/>
          <w:sz w:val="22"/>
        </w:rPr>
        <w:t> </w:t>
      </w:r>
      <w:r>
        <w:rPr>
          <w:sz w:val="22"/>
        </w:rPr>
        <w:t>of </w:t>
      </w:r>
      <w:r>
        <w:rPr>
          <w:spacing w:val="-2"/>
          <w:sz w:val="22"/>
        </w:rPr>
        <w:t>application.</w:t>
      </w:r>
    </w:p>
    <w:p>
      <w:pPr>
        <w:pStyle w:val="ListParagraph"/>
        <w:numPr>
          <w:ilvl w:val="4"/>
          <w:numId w:val="1"/>
        </w:numPr>
        <w:tabs>
          <w:tab w:pos="2880" w:val="left" w:leader="none"/>
        </w:tabs>
        <w:spacing w:line="240" w:lineRule="auto" w:before="119" w:after="0"/>
        <w:ind w:left="2880" w:right="0" w:hanging="719"/>
        <w:jc w:val="both"/>
        <w:rPr>
          <w:sz w:val="22"/>
        </w:rPr>
      </w:pPr>
      <w:r>
        <w:rPr>
          <w:sz w:val="22"/>
        </w:rPr>
        <w:t>Do</w:t>
      </w:r>
      <w:r>
        <w:rPr>
          <w:spacing w:val="-3"/>
          <w:sz w:val="22"/>
        </w:rPr>
        <w:t> </w:t>
      </w:r>
      <w:r>
        <w:rPr>
          <w:sz w:val="22"/>
        </w:rPr>
        <w:t>not</w:t>
      </w:r>
      <w:r>
        <w:rPr>
          <w:spacing w:val="-2"/>
          <w:sz w:val="22"/>
        </w:rPr>
        <w:t> </w:t>
      </w:r>
      <w:r>
        <w:rPr>
          <w:sz w:val="22"/>
        </w:rPr>
        <w:t>apply</w:t>
      </w:r>
      <w:r>
        <w:rPr>
          <w:spacing w:val="-5"/>
          <w:sz w:val="22"/>
        </w:rPr>
        <w:t> </w:t>
      </w:r>
      <w:r>
        <w:rPr>
          <w:sz w:val="22"/>
        </w:rPr>
        <w:t>in</w:t>
      </w:r>
      <w:r>
        <w:rPr>
          <w:spacing w:val="-3"/>
          <w:sz w:val="22"/>
        </w:rPr>
        <w:t> </w:t>
      </w:r>
      <w:r>
        <w:rPr>
          <w:sz w:val="22"/>
        </w:rPr>
        <w:t>rain,</w:t>
      </w:r>
      <w:r>
        <w:rPr>
          <w:spacing w:val="-1"/>
          <w:sz w:val="22"/>
        </w:rPr>
        <w:t> </w:t>
      </w:r>
      <w:r>
        <w:rPr>
          <w:sz w:val="22"/>
        </w:rPr>
        <w:t>snow,</w:t>
      </w:r>
      <w:r>
        <w:rPr>
          <w:spacing w:val="-1"/>
          <w:sz w:val="22"/>
        </w:rPr>
        <w:t> </w:t>
      </w:r>
      <w:r>
        <w:rPr>
          <w:sz w:val="22"/>
        </w:rPr>
        <w:t>fog</w:t>
      </w:r>
      <w:r>
        <w:rPr>
          <w:spacing w:val="-5"/>
          <w:sz w:val="22"/>
        </w:rPr>
        <w:t> </w:t>
      </w:r>
      <w:r>
        <w:rPr>
          <w:sz w:val="22"/>
        </w:rPr>
        <w:t>or</w:t>
      </w:r>
      <w:r>
        <w:rPr>
          <w:spacing w:val="-6"/>
          <w:sz w:val="22"/>
        </w:rPr>
        <w:t> </w:t>
      </w:r>
      <w:r>
        <w:rPr>
          <w:spacing w:val="-4"/>
          <w:sz w:val="22"/>
        </w:rPr>
        <w:t>mist.</w:t>
      </w:r>
    </w:p>
    <w:p>
      <w:pPr>
        <w:pStyle w:val="ListParagraph"/>
        <w:numPr>
          <w:ilvl w:val="3"/>
          <w:numId w:val="1"/>
        </w:numPr>
        <w:tabs>
          <w:tab w:pos="1870" w:val="left" w:leader="none"/>
          <w:tab w:pos="1872" w:val="left" w:leader="none"/>
        </w:tabs>
        <w:spacing w:line="240" w:lineRule="auto" w:before="117" w:after="0"/>
        <w:ind w:left="1872" w:right="364" w:hanging="576"/>
        <w:jc w:val="both"/>
        <w:rPr>
          <w:sz w:val="22"/>
        </w:rPr>
      </w:pPr>
      <w:r>
        <w:rPr>
          <w:sz w:val="22"/>
        </w:rPr>
        <w:t>Protect to</w:t>
      </w:r>
      <w:r>
        <w:rPr>
          <w:spacing w:val="-3"/>
          <w:sz w:val="22"/>
        </w:rPr>
        <w:t> </w:t>
      </w:r>
      <w:r>
        <w:rPr>
          <w:sz w:val="22"/>
        </w:rPr>
        <w:t>prevent damage</w:t>
      </w:r>
      <w:r>
        <w:rPr>
          <w:spacing w:val="-1"/>
          <w:sz w:val="22"/>
        </w:rPr>
        <w:t> </w:t>
      </w:r>
      <w:r>
        <w:rPr>
          <w:sz w:val="22"/>
        </w:rPr>
        <w:t>from active rain</w:t>
      </w:r>
      <w:r>
        <w:rPr>
          <w:spacing w:val="-3"/>
          <w:sz w:val="22"/>
        </w:rPr>
        <w:t> </w:t>
      </w:r>
      <w:r>
        <w:rPr>
          <w:sz w:val="22"/>
        </w:rPr>
        <w:t>for a</w:t>
      </w:r>
      <w:r>
        <w:rPr>
          <w:spacing w:val="-5"/>
          <w:sz w:val="22"/>
        </w:rPr>
        <w:t> </w:t>
      </w:r>
      <w:r>
        <w:rPr>
          <w:sz w:val="22"/>
        </w:rPr>
        <w:t>minimum period</w:t>
      </w:r>
      <w:r>
        <w:rPr>
          <w:spacing w:val="-1"/>
          <w:sz w:val="22"/>
        </w:rPr>
        <w:t> </w:t>
      </w:r>
      <w:r>
        <w:rPr>
          <w:sz w:val="22"/>
        </w:rPr>
        <w:t>of</w:t>
      </w:r>
      <w:r>
        <w:rPr>
          <w:spacing w:val="-2"/>
          <w:sz w:val="22"/>
        </w:rPr>
        <w:t> </w:t>
      </w:r>
      <w:r>
        <w:rPr>
          <w:sz w:val="22"/>
        </w:rPr>
        <w:t>24</w:t>
      </w:r>
      <w:r>
        <w:rPr>
          <w:spacing w:val="-1"/>
          <w:sz w:val="22"/>
        </w:rPr>
        <w:t> </w:t>
      </w:r>
      <w:r>
        <w:rPr>
          <w:sz w:val="22"/>
        </w:rPr>
        <w:t>hours from time of application.</w:t>
      </w:r>
    </w:p>
    <w:p>
      <w:pPr>
        <w:pStyle w:val="Heading1"/>
        <w:numPr>
          <w:ilvl w:val="1"/>
          <w:numId w:val="1"/>
        </w:numPr>
        <w:tabs>
          <w:tab w:pos="720" w:val="left" w:leader="none"/>
        </w:tabs>
        <w:spacing w:line="240" w:lineRule="auto" w:before="118" w:after="0"/>
        <w:ind w:left="720" w:right="0" w:hanging="720"/>
        <w:jc w:val="left"/>
      </w:pPr>
      <w:r>
        <w:rPr>
          <w:spacing w:val="-2"/>
        </w:rPr>
        <w:t>WARRANTY</w:t>
      </w:r>
    </w:p>
    <w:p>
      <w:pPr>
        <w:pStyle w:val="ListParagraph"/>
        <w:numPr>
          <w:ilvl w:val="2"/>
          <w:numId w:val="1"/>
        </w:numPr>
        <w:tabs>
          <w:tab w:pos="1294" w:val="left" w:leader="none"/>
          <w:tab w:pos="1296" w:val="left" w:leader="none"/>
        </w:tabs>
        <w:spacing w:line="273" w:lineRule="auto" w:before="239" w:after="0"/>
        <w:ind w:left="1296" w:right="353" w:hanging="576"/>
        <w:jc w:val="both"/>
        <w:rPr>
          <w:sz w:val="22"/>
        </w:rPr>
      </w:pPr>
      <w:r>
        <w:rPr>
          <w:sz w:val="22"/>
        </w:rPr>
        <w:t>The warranty</w:t>
      </w:r>
      <w:r>
        <w:rPr>
          <w:spacing w:val="-1"/>
          <w:sz w:val="22"/>
        </w:rPr>
        <w:t> </w:t>
      </w:r>
      <w:r>
        <w:rPr>
          <w:sz w:val="22"/>
        </w:rPr>
        <w:t>shall cover the</w:t>
      </w:r>
      <w:r>
        <w:rPr>
          <w:spacing w:val="-1"/>
          <w:sz w:val="22"/>
        </w:rPr>
        <w:t> </w:t>
      </w:r>
      <w:r>
        <w:rPr>
          <w:sz w:val="22"/>
        </w:rPr>
        <w:t>repair of any water leak through</w:t>
      </w:r>
      <w:r>
        <w:rPr>
          <w:spacing w:val="-1"/>
          <w:sz w:val="22"/>
        </w:rPr>
        <w:t> </w:t>
      </w:r>
      <w:r>
        <w:rPr>
          <w:sz w:val="22"/>
        </w:rPr>
        <w:t>the injected</w:t>
      </w:r>
      <w:r>
        <w:rPr>
          <w:spacing w:val="-1"/>
          <w:sz w:val="22"/>
        </w:rPr>
        <w:t> </w:t>
      </w:r>
      <w:r>
        <w:rPr>
          <w:sz w:val="22"/>
        </w:rPr>
        <w:t>areas as a result of faulty materials and/or workmanship for a period of five years from the date</w:t>
      </w:r>
      <w:r>
        <w:rPr>
          <w:spacing w:val="-12"/>
          <w:sz w:val="22"/>
        </w:rPr>
        <w:t> </w:t>
      </w:r>
      <w:r>
        <w:rPr>
          <w:sz w:val="22"/>
        </w:rPr>
        <w:t>of</w:t>
      </w:r>
      <w:r>
        <w:rPr>
          <w:spacing w:val="-13"/>
          <w:sz w:val="22"/>
        </w:rPr>
        <w:t> </w:t>
      </w:r>
      <w:r>
        <w:rPr>
          <w:sz w:val="22"/>
        </w:rPr>
        <w:t>substantial</w:t>
      </w:r>
      <w:r>
        <w:rPr>
          <w:spacing w:val="-13"/>
          <w:sz w:val="22"/>
        </w:rPr>
        <w:t> </w:t>
      </w:r>
      <w:r>
        <w:rPr>
          <w:sz w:val="22"/>
        </w:rPr>
        <w:t>performance</w:t>
      </w:r>
      <w:r>
        <w:rPr>
          <w:spacing w:val="-12"/>
          <w:sz w:val="22"/>
        </w:rPr>
        <w:t> </w:t>
      </w:r>
      <w:r>
        <w:rPr>
          <w:sz w:val="22"/>
        </w:rPr>
        <w:t>of</w:t>
      </w:r>
      <w:r>
        <w:rPr>
          <w:spacing w:val="-11"/>
          <w:sz w:val="22"/>
        </w:rPr>
        <w:t> </w:t>
      </w:r>
      <w:r>
        <w:rPr>
          <w:sz w:val="22"/>
        </w:rPr>
        <w:t>the</w:t>
      </w:r>
      <w:r>
        <w:rPr>
          <w:spacing w:val="-13"/>
          <w:sz w:val="22"/>
        </w:rPr>
        <w:t> </w:t>
      </w:r>
      <w:r>
        <w:rPr>
          <w:sz w:val="22"/>
        </w:rPr>
        <w:t>work.</w:t>
      </w:r>
      <w:r>
        <w:rPr>
          <w:spacing w:val="-12"/>
          <w:sz w:val="22"/>
        </w:rPr>
        <w:t> </w:t>
      </w:r>
      <w:r>
        <w:rPr>
          <w:sz w:val="22"/>
        </w:rPr>
        <w:t>The</w:t>
      </w:r>
      <w:r>
        <w:rPr>
          <w:spacing w:val="-15"/>
          <w:sz w:val="22"/>
        </w:rPr>
        <w:t> </w:t>
      </w:r>
      <w:r>
        <w:rPr>
          <w:sz w:val="22"/>
        </w:rPr>
        <w:t>Warranty</w:t>
      </w:r>
      <w:r>
        <w:rPr>
          <w:spacing w:val="-12"/>
          <w:sz w:val="22"/>
        </w:rPr>
        <w:t> </w:t>
      </w:r>
      <w:r>
        <w:rPr>
          <w:sz w:val="22"/>
        </w:rPr>
        <w:t>does</w:t>
      </w:r>
      <w:r>
        <w:rPr>
          <w:spacing w:val="-12"/>
          <w:sz w:val="22"/>
        </w:rPr>
        <w:t> </w:t>
      </w:r>
      <w:r>
        <w:rPr>
          <w:sz w:val="22"/>
        </w:rPr>
        <w:t>not</w:t>
      </w:r>
      <w:r>
        <w:rPr>
          <w:spacing w:val="-11"/>
          <w:sz w:val="22"/>
        </w:rPr>
        <w:t> </w:t>
      </w:r>
      <w:r>
        <w:rPr>
          <w:sz w:val="22"/>
        </w:rPr>
        <w:t>include</w:t>
      </w:r>
      <w:r>
        <w:rPr>
          <w:spacing w:val="-12"/>
          <w:sz w:val="22"/>
        </w:rPr>
        <w:t> </w:t>
      </w:r>
      <w:r>
        <w:rPr>
          <w:sz w:val="22"/>
        </w:rPr>
        <w:t>leakage</w:t>
      </w:r>
    </w:p>
    <w:p>
      <w:pPr>
        <w:pStyle w:val="ListParagraph"/>
        <w:spacing w:after="0" w:line="273" w:lineRule="auto"/>
        <w:jc w:val="both"/>
        <w:rPr>
          <w:sz w:val="22"/>
        </w:rPr>
        <w:sectPr>
          <w:pgSz w:w="12240" w:h="15840"/>
          <w:pgMar w:header="880" w:footer="982" w:top="1880" w:bottom="1180" w:left="1440" w:right="1080"/>
        </w:sectPr>
      </w:pPr>
    </w:p>
    <w:p>
      <w:pPr>
        <w:pStyle w:val="BodyText"/>
        <w:spacing w:line="276" w:lineRule="auto" w:before="128"/>
        <w:ind w:left="1296" w:right="356" w:firstLine="0"/>
      </w:pPr>
      <w:r>
        <w:rPr/>
        <w:t>from any change in the project conditions or new migration of water after work is complete. This is considered as part of the conditions that may occur and the application methods may need to be adjusted to adapt to the present conditions.</w:t>
      </w:r>
    </w:p>
    <w:p>
      <w:pPr>
        <w:pStyle w:val="ListParagraph"/>
        <w:numPr>
          <w:ilvl w:val="2"/>
          <w:numId w:val="1"/>
        </w:numPr>
        <w:tabs>
          <w:tab w:pos="1294" w:val="left" w:leader="none"/>
          <w:tab w:pos="1296" w:val="left" w:leader="none"/>
        </w:tabs>
        <w:spacing w:line="276" w:lineRule="auto" w:before="118" w:after="0"/>
        <w:ind w:left="1296" w:right="353" w:hanging="576"/>
        <w:jc w:val="both"/>
        <w:rPr>
          <w:sz w:val="22"/>
        </w:rPr>
      </w:pPr>
      <w:r>
        <w:rPr>
          <w:sz w:val="22"/>
        </w:rPr>
        <w:t>Extended warranties must be qualified by the manufacturer after reviewing the project details and conditions. The extended warranty application and project information must be submitted and approved by the manufacturer prior to the start of the work.</w:t>
      </w:r>
    </w:p>
    <w:p>
      <w:pPr>
        <w:pStyle w:val="ListParagraph"/>
        <w:numPr>
          <w:ilvl w:val="2"/>
          <w:numId w:val="1"/>
        </w:numPr>
        <w:tabs>
          <w:tab w:pos="1294" w:val="left" w:leader="none"/>
          <w:tab w:pos="1296" w:val="left" w:leader="none"/>
        </w:tabs>
        <w:spacing w:line="276" w:lineRule="auto" w:before="117" w:after="0"/>
        <w:ind w:left="1296" w:right="357" w:hanging="576"/>
        <w:jc w:val="both"/>
        <w:rPr>
          <w:sz w:val="22"/>
        </w:rPr>
      </w:pPr>
      <w:r>
        <w:rPr>
          <w:sz w:val="22"/>
        </w:rPr>
        <w:t>Warranty is a joint warranty together with the installation contractor. Whereas the manufacturer will supply material needed and the installation contractor will supply the labor for the repair</w:t>
      </w:r>
    </w:p>
    <w:p>
      <w:pPr>
        <w:pStyle w:val="Heading1"/>
        <w:numPr>
          <w:ilvl w:val="1"/>
          <w:numId w:val="1"/>
        </w:numPr>
        <w:tabs>
          <w:tab w:pos="720" w:val="left" w:leader="none"/>
        </w:tabs>
        <w:spacing w:line="240" w:lineRule="auto" w:before="119" w:after="0"/>
        <w:ind w:left="720" w:right="0" w:hanging="720"/>
        <w:jc w:val="left"/>
      </w:pPr>
      <w:r>
        <w:rPr>
          <w:spacing w:val="-2"/>
        </w:rPr>
        <w:t>QUALIFICATIONS</w:t>
      </w:r>
    </w:p>
    <w:p>
      <w:pPr>
        <w:pStyle w:val="ListParagraph"/>
        <w:numPr>
          <w:ilvl w:val="2"/>
          <w:numId w:val="1"/>
        </w:numPr>
        <w:tabs>
          <w:tab w:pos="1296" w:val="left" w:leader="none"/>
        </w:tabs>
        <w:spacing w:line="240" w:lineRule="auto" w:before="239" w:after="0"/>
        <w:ind w:left="1296" w:right="0" w:hanging="576"/>
        <w:jc w:val="left"/>
        <w:rPr>
          <w:sz w:val="22"/>
        </w:rPr>
      </w:pPr>
      <w:r>
        <w:rPr>
          <w:sz w:val="22"/>
        </w:rPr>
        <w:t>For</w:t>
      </w:r>
      <w:r>
        <w:rPr>
          <w:spacing w:val="-8"/>
          <w:sz w:val="22"/>
        </w:rPr>
        <w:t> </w:t>
      </w:r>
      <w:r>
        <w:rPr>
          <w:sz w:val="22"/>
        </w:rPr>
        <w:t>cementitious</w:t>
      </w:r>
      <w:r>
        <w:rPr>
          <w:spacing w:val="-7"/>
          <w:sz w:val="22"/>
        </w:rPr>
        <w:t> </w:t>
      </w:r>
      <w:r>
        <w:rPr>
          <w:sz w:val="22"/>
        </w:rPr>
        <w:t>crystalline</w:t>
      </w:r>
      <w:r>
        <w:rPr>
          <w:spacing w:val="-8"/>
          <w:sz w:val="22"/>
        </w:rPr>
        <w:t> </w:t>
      </w:r>
      <w:r>
        <w:rPr>
          <w:spacing w:val="-2"/>
          <w:sz w:val="22"/>
        </w:rPr>
        <w:t>waterproofing:</w:t>
      </w:r>
    </w:p>
    <w:p>
      <w:pPr>
        <w:pStyle w:val="ListParagraph"/>
        <w:numPr>
          <w:ilvl w:val="3"/>
          <w:numId w:val="1"/>
        </w:numPr>
        <w:tabs>
          <w:tab w:pos="1870" w:val="left" w:leader="none"/>
        </w:tabs>
        <w:spacing w:line="240" w:lineRule="auto" w:before="155" w:after="0"/>
        <w:ind w:left="1870" w:right="0" w:hanging="574"/>
        <w:jc w:val="both"/>
        <w:rPr>
          <w:sz w:val="22"/>
        </w:rPr>
      </w:pPr>
      <w:r>
        <w:rPr>
          <w:sz w:val="22"/>
        </w:rPr>
        <w:t>Manufacturer</w:t>
      </w:r>
      <w:r>
        <w:rPr>
          <w:spacing w:val="-9"/>
          <w:sz w:val="22"/>
        </w:rPr>
        <w:t> </w:t>
      </w:r>
      <w:r>
        <w:rPr>
          <w:spacing w:val="-2"/>
          <w:sz w:val="22"/>
        </w:rPr>
        <w:t>qualifications:</w:t>
      </w:r>
    </w:p>
    <w:p>
      <w:pPr>
        <w:pStyle w:val="ListParagraph"/>
        <w:numPr>
          <w:ilvl w:val="4"/>
          <w:numId w:val="1"/>
        </w:numPr>
        <w:tabs>
          <w:tab w:pos="2881" w:val="left" w:leader="none"/>
        </w:tabs>
        <w:spacing w:line="240" w:lineRule="auto" w:before="116" w:after="0"/>
        <w:ind w:left="2881" w:right="356" w:hanging="720"/>
        <w:jc w:val="both"/>
        <w:rPr>
          <w:sz w:val="22"/>
        </w:rPr>
      </w:pPr>
      <w:r>
        <w:rPr>
          <w:sz w:val="22"/>
        </w:rPr>
        <w:t>Manufacturer shall have no less than five years experience in manufacturing crystallizing cementitious waterproofing systems. The system shall be specifically formulated and marketed for waterproofing. System design shall not have changed for a minimum of five consecutive years prior to start of the work.</w:t>
      </w:r>
    </w:p>
    <w:p>
      <w:pPr>
        <w:pStyle w:val="ListParagraph"/>
        <w:numPr>
          <w:ilvl w:val="3"/>
          <w:numId w:val="1"/>
        </w:numPr>
        <w:tabs>
          <w:tab w:pos="1870" w:val="left" w:leader="none"/>
        </w:tabs>
        <w:spacing w:line="240" w:lineRule="auto" w:before="120" w:after="0"/>
        <w:ind w:left="1870" w:right="0" w:hanging="574"/>
        <w:jc w:val="both"/>
        <w:rPr>
          <w:sz w:val="22"/>
        </w:rPr>
      </w:pPr>
      <w:r>
        <w:rPr>
          <w:sz w:val="22"/>
        </w:rPr>
        <w:t>Installer</w:t>
      </w:r>
      <w:r>
        <w:rPr>
          <w:spacing w:val="-8"/>
          <w:sz w:val="22"/>
        </w:rPr>
        <w:t> </w:t>
      </w:r>
      <w:r>
        <w:rPr>
          <w:spacing w:val="-2"/>
          <w:sz w:val="22"/>
        </w:rPr>
        <w:t>qualifications:</w:t>
      </w:r>
    </w:p>
    <w:p>
      <w:pPr>
        <w:pStyle w:val="ListParagraph"/>
        <w:numPr>
          <w:ilvl w:val="4"/>
          <w:numId w:val="1"/>
        </w:numPr>
        <w:tabs>
          <w:tab w:pos="2881" w:val="left" w:leader="none"/>
        </w:tabs>
        <w:spacing w:line="240" w:lineRule="auto" w:before="117" w:after="0"/>
        <w:ind w:left="2881" w:right="356" w:hanging="720"/>
        <w:jc w:val="both"/>
        <w:rPr>
          <w:sz w:val="22"/>
        </w:rPr>
      </w:pPr>
      <w:r>
        <w:rPr>
          <w:sz w:val="22"/>
        </w:rPr>
        <w:t>Applicator shall be approved by the manufacturer, experienced in surface preparation and application of the material and shall be subject to inspection and control by the manufacturer.</w:t>
      </w:r>
    </w:p>
    <w:p>
      <w:pPr>
        <w:pStyle w:val="ListParagraph"/>
        <w:numPr>
          <w:ilvl w:val="4"/>
          <w:numId w:val="1"/>
        </w:numPr>
        <w:tabs>
          <w:tab w:pos="2881" w:val="left" w:leader="none"/>
        </w:tabs>
        <w:spacing w:line="240" w:lineRule="auto" w:before="117" w:after="0"/>
        <w:ind w:left="2881" w:right="357" w:hanging="720"/>
        <w:jc w:val="both"/>
        <w:rPr>
          <w:sz w:val="22"/>
        </w:rPr>
      </w:pPr>
      <w:r>
        <w:rPr>
          <w:sz w:val="22"/>
        </w:rPr>
        <w:t>Installer shall have no less than three years experience installing the</w:t>
      </w:r>
      <w:r>
        <w:rPr>
          <w:spacing w:val="-3"/>
          <w:sz w:val="22"/>
        </w:rPr>
        <w:t> </w:t>
      </w:r>
      <w:r>
        <w:rPr>
          <w:sz w:val="22"/>
        </w:rPr>
        <w:t>specified</w:t>
      </w:r>
      <w:r>
        <w:rPr>
          <w:spacing w:val="-3"/>
          <w:sz w:val="22"/>
        </w:rPr>
        <w:t> </w:t>
      </w:r>
      <w:r>
        <w:rPr>
          <w:sz w:val="22"/>
        </w:rPr>
        <w:t>waterproofing</w:t>
      </w:r>
      <w:r>
        <w:rPr>
          <w:spacing w:val="-3"/>
          <w:sz w:val="22"/>
        </w:rPr>
        <w:t> </w:t>
      </w:r>
      <w:r>
        <w:rPr>
          <w:sz w:val="22"/>
        </w:rPr>
        <w:t>systems,</w:t>
      </w:r>
      <w:r>
        <w:rPr>
          <w:spacing w:val="-1"/>
          <w:sz w:val="22"/>
        </w:rPr>
        <w:t> </w:t>
      </w:r>
      <w:r>
        <w:rPr>
          <w:sz w:val="22"/>
        </w:rPr>
        <w:t>or</w:t>
      </w:r>
      <w:r>
        <w:rPr>
          <w:spacing w:val="-1"/>
          <w:sz w:val="22"/>
        </w:rPr>
        <w:t> </w:t>
      </w:r>
      <w:r>
        <w:rPr>
          <w:sz w:val="22"/>
        </w:rPr>
        <w:t>have</w:t>
      </w:r>
      <w:r>
        <w:rPr>
          <w:spacing w:val="-2"/>
          <w:sz w:val="22"/>
        </w:rPr>
        <w:t> </w:t>
      </w:r>
      <w:r>
        <w:rPr>
          <w:sz w:val="22"/>
        </w:rPr>
        <w:t>been</w:t>
      </w:r>
      <w:r>
        <w:rPr>
          <w:spacing w:val="-2"/>
          <w:sz w:val="22"/>
        </w:rPr>
        <w:t> </w:t>
      </w:r>
      <w:r>
        <w:rPr>
          <w:sz w:val="22"/>
        </w:rPr>
        <w:t>factory</w:t>
      </w:r>
      <w:r>
        <w:rPr>
          <w:spacing w:val="-4"/>
          <w:sz w:val="22"/>
        </w:rPr>
        <w:t> </w:t>
      </w:r>
      <w:r>
        <w:rPr>
          <w:sz w:val="22"/>
        </w:rPr>
        <w:t>certified and trained in the KOSTER Training Program.</w:t>
      </w:r>
    </w:p>
    <w:p>
      <w:pPr>
        <w:pStyle w:val="Heading1"/>
        <w:tabs>
          <w:tab w:pos="1008" w:val="left" w:leader="none"/>
        </w:tabs>
        <w:spacing w:before="240"/>
        <w:ind w:left="0" w:firstLine="0"/>
      </w:pPr>
      <w:r>
        <w:rPr>
          <w:rFonts w:ascii="Trebuchet MS"/>
        </w:rPr>
        <w:t>PART</w:t>
      </w:r>
      <w:r>
        <w:rPr>
          <w:rFonts w:ascii="Trebuchet MS"/>
          <w:spacing w:val="-2"/>
        </w:rPr>
        <w:t> </w:t>
      </w:r>
      <w:r>
        <w:rPr>
          <w:rFonts w:ascii="Trebuchet MS"/>
          <w:spacing w:val="-10"/>
        </w:rPr>
        <w:t>2</w:t>
      </w:r>
      <w:r>
        <w:rPr>
          <w:rFonts w:ascii="Trebuchet MS"/>
        </w:rPr>
        <w:tab/>
      </w:r>
      <w:r>
        <w:rPr>
          <w:spacing w:val="-2"/>
        </w:rPr>
        <w:t>PRODUCTS</w:t>
      </w:r>
    </w:p>
    <w:p>
      <w:pPr>
        <w:pStyle w:val="BodyText"/>
        <w:spacing w:before="21"/>
        <w:ind w:left="0" w:firstLine="0"/>
        <w:jc w:val="left"/>
        <w:rPr>
          <w:b/>
        </w:rPr>
      </w:pPr>
    </w:p>
    <w:p>
      <w:pPr>
        <w:pStyle w:val="ListParagraph"/>
        <w:numPr>
          <w:ilvl w:val="1"/>
          <w:numId w:val="2"/>
        </w:numPr>
        <w:tabs>
          <w:tab w:pos="720" w:val="left" w:leader="none"/>
        </w:tabs>
        <w:spacing w:line="240" w:lineRule="auto" w:before="1" w:after="0"/>
        <w:ind w:left="720" w:right="0" w:hanging="720"/>
        <w:jc w:val="left"/>
        <w:rPr>
          <w:b/>
          <w:sz w:val="22"/>
        </w:rPr>
      </w:pPr>
      <w:r>
        <w:rPr>
          <w:b/>
          <w:sz w:val="22"/>
        </w:rPr>
        <w:t>REPAIR</w:t>
      </w:r>
      <w:r>
        <w:rPr>
          <w:b/>
          <w:spacing w:val="-6"/>
          <w:sz w:val="22"/>
        </w:rPr>
        <w:t> </w:t>
      </w:r>
      <w:r>
        <w:rPr>
          <w:b/>
          <w:spacing w:val="-2"/>
          <w:sz w:val="22"/>
        </w:rPr>
        <w:t>MATERIALS</w:t>
      </w:r>
    </w:p>
    <w:p>
      <w:pPr>
        <w:pStyle w:val="ListParagraph"/>
        <w:numPr>
          <w:ilvl w:val="2"/>
          <w:numId w:val="2"/>
        </w:numPr>
        <w:tabs>
          <w:tab w:pos="1296" w:val="left" w:leader="none"/>
        </w:tabs>
        <w:spacing w:line="240" w:lineRule="auto" w:before="239" w:after="0"/>
        <w:ind w:left="1296" w:right="0" w:hanging="576"/>
        <w:jc w:val="left"/>
        <w:rPr>
          <w:sz w:val="22"/>
        </w:rPr>
      </w:pPr>
      <w:r>
        <w:rPr>
          <w:sz w:val="22"/>
        </w:rPr>
        <w:t>Acceptable</w:t>
      </w:r>
      <w:r>
        <w:rPr>
          <w:spacing w:val="-5"/>
          <w:sz w:val="22"/>
        </w:rPr>
        <w:t> </w:t>
      </w:r>
      <w:r>
        <w:rPr>
          <w:sz w:val="22"/>
        </w:rPr>
        <w:t>products</w:t>
      </w:r>
      <w:r>
        <w:rPr>
          <w:spacing w:val="-6"/>
          <w:sz w:val="22"/>
        </w:rPr>
        <w:t> </w:t>
      </w:r>
      <w:r>
        <w:rPr>
          <w:sz w:val="22"/>
        </w:rPr>
        <w:t>for</w:t>
      </w:r>
      <w:r>
        <w:rPr>
          <w:spacing w:val="-7"/>
          <w:sz w:val="22"/>
        </w:rPr>
        <w:t> </w:t>
      </w:r>
      <w:r>
        <w:rPr>
          <w:sz w:val="22"/>
        </w:rPr>
        <w:t>Curtain</w:t>
      </w:r>
      <w:r>
        <w:rPr>
          <w:spacing w:val="-5"/>
          <w:sz w:val="22"/>
        </w:rPr>
        <w:t> </w:t>
      </w:r>
      <w:r>
        <w:rPr>
          <w:sz w:val="22"/>
        </w:rPr>
        <w:t>Wall</w:t>
      </w:r>
      <w:r>
        <w:rPr>
          <w:spacing w:val="-8"/>
          <w:sz w:val="22"/>
        </w:rPr>
        <w:t> </w:t>
      </w:r>
      <w:r>
        <w:rPr>
          <w:spacing w:val="-2"/>
          <w:sz w:val="22"/>
        </w:rPr>
        <w:t>Injection:</w:t>
      </w:r>
    </w:p>
    <w:p>
      <w:pPr>
        <w:pStyle w:val="ListParagraph"/>
        <w:numPr>
          <w:ilvl w:val="3"/>
          <w:numId w:val="2"/>
        </w:numPr>
        <w:tabs>
          <w:tab w:pos="1872" w:val="left" w:leader="none"/>
        </w:tabs>
        <w:spacing w:line="240" w:lineRule="auto" w:before="154" w:after="0"/>
        <w:ind w:left="1872" w:right="0" w:hanging="576"/>
        <w:jc w:val="left"/>
        <w:rPr>
          <w:rFonts w:ascii="Trebuchet MS"/>
          <w:sz w:val="22"/>
        </w:rPr>
      </w:pPr>
      <w:r>
        <w:rPr>
          <w:sz w:val="22"/>
        </w:rPr>
        <w:t>Koster</w:t>
      </w:r>
      <w:r>
        <w:rPr>
          <w:spacing w:val="-7"/>
          <w:sz w:val="22"/>
        </w:rPr>
        <w:t> </w:t>
      </w:r>
      <w:r>
        <w:rPr>
          <w:sz w:val="22"/>
        </w:rPr>
        <w:t>Gel</w:t>
      </w:r>
      <w:r>
        <w:rPr>
          <w:spacing w:val="-5"/>
          <w:sz w:val="22"/>
        </w:rPr>
        <w:t> </w:t>
      </w:r>
      <w:r>
        <w:rPr>
          <w:sz w:val="22"/>
        </w:rPr>
        <w:t>G4</w:t>
      </w:r>
      <w:r>
        <w:rPr>
          <w:spacing w:val="-5"/>
          <w:sz w:val="22"/>
        </w:rPr>
        <w:t> </w:t>
      </w:r>
      <w:r>
        <w:rPr>
          <w:sz w:val="22"/>
        </w:rPr>
        <w:t>as</w:t>
      </w:r>
      <w:r>
        <w:rPr>
          <w:spacing w:val="-5"/>
          <w:sz w:val="22"/>
        </w:rPr>
        <w:t> </w:t>
      </w:r>
      <w:r>
        <w:rPr>
          <w:sz w:val="22"/>
        </w:rPr>
        <w:t>manufactured</w:t>
      </w:r>
      <w:r>
        <w:rPr>
          <w:spacing w:val="-6"/>
          <w:sz w:val="22"/>
        </w:rPr>
        <w:t> </w:t>
      </w:r>
      <w:r>
        <w:rPr>
          <w:sz w:val="22"/>
        </w:rPr>
        <w:t>by</w:t>
      </w:r>
      <w:r>
        <w:rPr>
          <w:spacing w:val="-3"/>
          <w:sz w:val="22"/>
        </w:rPr>
        <w:t> </w:t>
      </w:r>
      <w:r>
        <w:rPr>
          <w:sz w:val="22"/>
        </w:rPr>
        <w:t>KOSTER</w:t>
      </w:r>
      <w:r>
        <w:rPr>
          <w:spacing w:val="-3"/>
          <w:sz w:val="22"/>
        </w:rPr>
        <w:t> </w:t>
      </w:r>
      <w:r>
        <w:rPr>
          <w:sz w:val="22"/>
        </w:rPr>
        <w:t>American</w:t>
      </w:r>
      <w:r>
        <w:rPr>
          <w:spacing w:val="-3"/>
          <w:sz w:val="22"/>
        </w:rPr>
        <w:t> </w:t>
      </w:r>
      <w:r>
        <w:rPr>
          <w:spacing w:val="-2"/>
          <w:sz w:val="22"/>
        </w:rPr>
        <w:t>Corp.</w:t>
      </w:r>
    </w:p>
    <w:p>
      <w:pPr>
        <w:pStyle w:val="ListParagraph"/>
        <w:numPr>
          <w:ilvl w:val="3"/>
          <w:numId w:val="2"/>
        </w:numPr>
        <w:tabs>
          <w:tab w:pos="1872" w:val="left" w:leader="none"/>
        </w:tabs>
        <w:spacing w:line="240" w:lineRule="auto" w:before="117" w:after="0"/>
        <w:ind w:left="1872" w:right="0" w:hanging="576"/>
        <w:jc w:val="left"/>
        <w:rPr>
          <w:rFonts w:ascii="Trebuchet MS"/>
          <w:sz w:val="22"/>
        </w:rPr>
      </w:pPr>
      <w:r>
        <w:rPr>
          <w:sz w:val="22"/>
        </w:rPr>
        <w:t>Koster</w:t>
      </w:r>
      <w:r>
        <w:rPr>
          <w:spacing w:val="-7"/>
          <w:sz w:val="22"/>
        </w:rPr>
        <w:t> </w:t>
      </w:r>
      <w:r>
        <w:rPr>
          <w:sz w:val="22"/>
        </w:rPr>
        <w:t>Gel</w:t>
      </w:r>
      <w:r>
        <w:rPr>
          <w:spacing w:val="-4"/>
          <w:sz w:val="22"/>
        </w:rPr>
        <w:t> </w:t>
      </w:r>
      <w:r>
        <w:rPr>
          <w:sz w:val="22"/>
        </w:rPr>
        <w:t>S4</w:t>
      </w:r>
      <w:r>
        <w:rPr>
          <w:spacing w:val="-6"/>
          <w:sz w:val="22"/>
        </w:rPr>
        <w:t> </w:t>
      </w:r>
      <w:r>
        <w:rPr>
          <w:sz w:val="22"/>
        </w:rPr>
        <w:t>as</w:t>
      </w:r>
      <w:r>
        <w:rPr>
          <w:spacing w:val="-5"/>
          <w:sz w:val="22"/>
        </w:rPr>
        <w:t> </w:t>
      </w:r>
      <w:r>
        <w:rPr>
          <w:sz w:val="22"/>
        </w:rPr>
        <w:t>manufactured</w:t>
      </w:r>
      <w:r>
        <w:rPr>
          <w:spacing w:val="-6"/>
          <w:sz w:val="22"/>
        </w:rPr>
        <w:t> </w:t>
      </w:r>
      <w:r>
        <w:rPr>
          <w:sz w:val="22"/>
        </w:rPr>
        <w:t>by</w:t>
      </w:r>
      <w:r>
        <w:rPr>
          <w:spacing w:val="-3"/>
          <w:sz w:val="22"/>
        </w:rPr>
        <w:t> </w:t>
      </w:r>
      <w:r>
        <w:rPr>
          <w:sz w:val="22"/>
        </w:rPr>
        <w:t>KOSTER</w:t>
      </w:r>
      <w:r>
        <w:rPr>
          <w:spacing w:val="-4"/>
          <w:sz w:val="22"/>
        </w:rPr>
        <w:t> </w:t>
      </w:r>
      <w:r>
        <w:rPr>
          <w:sz w:val="22"/>
        </w:rPr>
        <w:t>American</w:t>
      </w:r>
      <w:r>
        <w:rPr>
          <w:spacing w:val="-3"/>
          <w:sz w:val="22"/>
        </w:rPr>
        <w:t> </w:t>
      </w:r>
      <w:r>
        <w:rPr>
          <w:spacing w:val="-2"/>
          <w:sz w:val="22"/>
        </w:rPr>
        <w:t>Corp.</w:t>
      </w:r>
    </w:p>
    <w:p>
      <w:pPr>
        <w:pStyle w:val="ListParagraph"/>
        <w:numPr>
          <w:ilvl w:val="3"/>
          <w:numId w:val="2"/>
        </w:numPr>
        <w:tabs>
          <w:tab w:pos="1872" w:val="left" w:leader="none"/>
        </w:tabs>
        <w:spacing w:line="240" w:lineRule="auto" w:before="120" w:after="0"/>
        <w:ind w:left="1872" w:right="0" w:hanging="576"/>
        <w:jc w:val="left"/>
        <w:rPr>
          <w:rFonts w:ascii="Trebuchet MS"/>
          <w:sz w:val="22"/>
        </w:rPr>
      </w:pPr>
      <w:r>
        <w:rPr>
          <w:sz w:val="22"/>
        </w:rPr>
        <w:t>Material</w:t>
      </w:r>
      <w:r>
        <w:rPr>
          <w:spacing w:val="-8"/>
          <w:sz w:val="22"/>
        </w:rPr>
        <w:t> </w:t>
      </w:r>
      <w:r>
        <w:rPr>
          <w:sz w:val="22"/>
        </w:rPr>
        <w:t>selection</w:t>
      </w:r>
      <w:r>
        <w:rPr>
          <w:spacing w:val="-8"/>
          <w:sz w:val="22"/>
        </w:rPr>
        <w:t> </w:t>
      </w:r>
      <w:r>
        <w:rPr>
          <w:sz w:val="22"/>
        </w:rPr>
        <w:t>per</w:t>
      </w:r>
      <w:r>
        <w:rPr>
          <w:spacing w:val="-7"/>
          <w:sz w:val="22"/>
        </w:rPr>
        <w:t> </w:t>
      </w:r>
      <w:r>
        <w:rPr>
          <w:sz w:val="22"/>
        </w:rPr>
        <w:t>manufacturer</w:t>
      </w:r>
      <w:r>
        <w:rPr>
          <w:spacing w:val="-8"/>
          <w:sz w:val="22"/>
        </w:rPr>
        <w:t> </w:t>
      </w:r>
      <w:r>
        <w:rPr>
          <w:sz w:val="22"/>
        </w:rPr>
        <w:t>recommendations</w:t>
      </w:r>
      <w:r>
        <w:rPr>
          <w:spacing w:val="-7"/>
          <w:sz w:val="22"/>
        </w:rPr>
        <w:t> </w:t>
      </w:r>
      <w:r>
        <w:rPr>
          <w:sz w:val="22"/>
        </w:rPr>
        <w:t>for</w:t>
      </w:r>
      <w:r>
        <w:rPr>
          <w:spacing w:val="-8"/>
          <w:sz w:val="22"/>
        </w:rPr>
        <w:t> </w:t>
      </w:r>
      <w:r>
        <w:rPr>
          <w:sz w:val="22"/>
        </w:rPr>
        <w:t>site</w:t>
      </w:r>
      <w:r>
        <w:rPr>
          <w:spacing w:val="-7"/>
          <w:sz w:val="22"/>
        </w:rPr>
        <w:t> </w:t>
      </w:r>
      <w:r>
        <w:rPr>
          <w:spacing w:val="-2"/>
          <w:sz w:val="22"/>
        </w:rPr>
        <w:t>conditions.</w:t>
      </w:r>
    </w:p>
    <w:p>
      <w:pPr>
        <w:pStyle w:val="ListParagraph"/>
        <w:numPr>
          <w:ilvl w:val="2"/>
          <w:numId w:val="2"/>
        </w:numPr>
        <w:tabs>
          <w:tab w:pos="1296" w:val="left" w:leader="none"/>
        </w:tabs>
        <w:spacing w:line="240" w:lineRule="auto" w:before="116" w:after="0"/>
        <w:ind w:left="1296" w:right="0" w:hanging="576"/>
        <w:jc w:val="left"/>
        <w:rPr>
          <w:sz w:val="22"/>
        </w:rPr>
      </w:pPr>
      <w:r>
        <w:rPr>
          <w:sz w:val="22"/>
        </w:rPr>
        <w:t>Acceptable</w:t>
      </w:r>
      <w:r>
        <w:rPr>
          <w:spacing w:val="-7"/>
          <w:sz w:val="22"/>
        </w:rPr>
        <w:t> </w:t>
      </w:r>
      <w:r>
        <w:rPr>
          <w:sz w:val="22"/>
        </w:rPr>
        <w:t>products</w:t>
      </w:r>
      <w:r>
        <w:rPr>
          <w:spacing w:val="-9"/>
          <w:sz w:val="22"/>
        </w:rPr>
        <w:t> </w:t>
      </w:r>
      <w:r>
        <w:rPr>
          <w:sz w:val="22"/>
        </w:rPr>
        <w:t>for</w:t>
      </w:r>
      <w:r>
        <w:rPr>
          <w:spacing w:val="-6"/>
          <w:sz w:val="22"/>
        </w:rPr>
        <w:t> </w:t>
      </w:r>
      <w:r>
        <w:rPr>
          <w:sz w:val="22"/>
        </w:rPr>
        <w:t>Crystalline</w:t>
      </w:r>
      <w:r>
        <w:rPr>
          <w:spacing w:val="-5"/>
          <w:sz w:val="22"/>
        </w:rPr>
        <w:t> </w:t>
      </w:r>
      <w:r>
        <w:rPr>
          <w:spacing w:val="-2"/>
          <w:sz w:val="22"/>
        </w:rPr>
        <w:t>Waterproofing:</w:t>
      </w:r>
    </w:p>
    <w:p>
      <w:pPr>
        <w:pStyle w:val="ListParagraph"/>
        <w:numPr>
          <w:ilvl w:val="3"/>
          <w:numId w:val="2"/>
        </w:numPr>
        <w:tabs>
          <w:tab w:pos="1872" w:val="left" w:leader="none"/>
        </w:tabs>
        <w:spacing w:line="240" w:lineRule="auto" w:before="157" w:after="0"/>
        <w:ind w:left="1872" w:right="0" w:hanging="576"/>
        <w:jc w:val="left"/>
        <w:rPr>
          <w:rFonts w:ascii="Trebuchet MS"/>
          <w:sz w:val="22"/>
        </w:rPr>
      </w:pPr>
      <w:r>
        <w:rPr>
          <w:sz w:val="22"/>
        </w:rPr>
        <w:t>Koster</w:t>
      </w:r>
      <w:r>
        <w:rPr>
          <w:spacing w:val="-7"/>
          <w:sz w:val="22"/>
        </w:rPr>
        <w:t> </w:t>
      </w:r>
      <w:r>
        <w:rPr>
          <w:sz w:val="22"/>
        </w:rPr>
        <w:t>NB1</w:t>
      </w:r>
      <w:r>
        <w:rPr>
          <w:spacing w:val="-3"/>
          <w:sz w:val="22"/>
        </w:rPr>
        <w:t> </w:t>
      </w:r>
      <w:r>
        <w:rPr>
          <w:sz w:val="22"/>
        </w:rPr>
        <w:t>Grey</w:t>
      </w:r>
      <w:r>
        <w:rPr>
          <w:spacing w:val="-5"/>
          <w:sz w:val="22"/>
        </w:rPr>
        <w:t> </w:t>
      </w:r>
      <w:r>
        <w:rPr>
          <w:sz w:val="22"/>
        </w:rPr>
        <w:t>as</w:t>
      </w:r>
      <w:r>
        <w:rPr>
          <w:spacing w:val="-5"/>
          <w:sz w:val="22"/>
        </w:rPr>
        <w:t> </w:t>
      </w:r>
      <w:r>
        <w:rPr>
          <w:sz w:val="22"/>
        </w:rPr>
        <w:t>manufactured</w:t>
      </w:r>
      <w:r>
        <w:rPr>
          <w:spacing w:val="-4"/>
          <w:sz w:val="22"/>
        </w:rPr>
        <w:t> </w:t>
      </w:r>
      <w:r>
        <w:rPr>
          <w:sz w:val="22"/>
        </w:rPr>
        <w:t>by</w:t>
      </w:r>
      <w:r>
        <w:rPr>
          <w:spacing w:val="-5"/>
          <w:sz w:val="22"/>
        </w:rPr>
        <w:t> </w:t>
      </w:r>
      <w:r>
        <w:rPr>
          <w:sz w:val="22"/>
        </w:rPr>
        <w:t>KOSTER</w:t>
      </w:r>
      <w:r>
        <w:rPr>
          <w:spacing w:val="-3"/>
          <w:sz w:val="22"/>
        </w:rPr>
        <w:t> </w:t>
      </w:r>
      <w:r>
        <w:rPr>
          <w:sz w:val="22"/>
        </w:rPr>
        <w:t>American</w:t>
      </w:r>
      <w:r>
        <w:rPr>
          <w:spacing w:val="-3"/>
          <w:sz w:val="22"/>
        </w:rPr>
        <w:t> </w:t>
      </w:r>
      <w:r>
        <w:rPr>
          <w:spacing w:val="-2"/>
          <w:sz w:val="22"/>
        </w:rPr>
        <w:t>Corp.</w:t>
      </w:r>
    </w:p>
    <w:p>
      <w:pPr>
        <w:pStyle w:val="ListParagraph"/>
        <w:numPr>
          <w:ilvl w:val="3"/>
          <w:numId w:val="2"/>
        </w:numPr>
        <w:tabs>
          <w:tab w:pos="1872" w:val="left" w:leader="none"/>
        </w:tabs>
        <w:spacing w:line="240" w:lineRule="auto" w:before="117" w:after="0"/>
        <w:ind w:left="1872" w:right="0" w:hanging="576"/>
        <w:jc w:val="left"/>
        <w:rPr>
          <w:rFonts w:ascii="Trebuchet MS"/>
          <w:sz w:val="22"/>
        </w:rPr>
      </w:pPr>
      <w:r>
        <w:rPr>
          <w:sz w:val="22"/>
        </w:rPr>
        <w:t>Koster</w:t>
      </w:r>
      <w:r>
        <w:rPr>
          <w:spacing w:val="-7"/>
          <w:sz w:val="22"/>
        </w:rPr>
        <w:t> </w:t>
      </w:r>
      <w:r>
        <w:rPr>
          <w:sz w:val="22"/>
        </w:rPr>
        <w:t>KD</w:t>
      </w:r>
      <w:r>
        <w:rPr>
          <w:spacing w:val="-3"/>
          <w:sz w:val="22"/>
        </w:rPr>
        <w:t> </w:t>
      </w:r>
      <w:r>
        <w:rPr>
          <w:sz w:val="22"/>
        </w:rPr>
        <w:t>2</w:t>
      </w:r>
      <w:r>
        <w:rPr>
          <w:spacing w:val="-3"/>
          <w:sz w:val="22"/>
        </w:rPr>
        <w:t> </w:t>
      </w:r>
      <w:r>
        <w:rPr>
          <w:sz w:val="22"/>
        </w:rPr>
        <w:t>System</w:t>
      </w:r>
      <w:r>
        <w:rPr>
          <w:spacing w:val="-2"/>
          <w:sz w:val="22"/>
        </w:rPr>
        <w:t> </w:t>
      </w:r>
      <w:r>
        <w:rPr>
          <w:sz w:val="22"/>
        </w:rPr>
        <w:t>as</w:t>
      </w:r>
      <w:r>
        <w:rPr>
          <w:spacing w:val="-7"/>
          <w:sz w:val="22"/>
        </w:rPr>
        <w:t> </w:t>
      </w:r>
      <w:r>
        <w:rPr>
          <w:sz w:val="22"/>
        </w:rPr>
        <w:t>manufactured</w:t>
      </w:r>
      <w:r>
        <w:rPr>
          <w:spacing w:val="-5"/>
          <w:sz w:val="22"/>
        </w:rPr>
        <w:t> </w:t>
      </w:r>
      <w:r>
        <w:rPr>
          <w:sz w:val="22"/>
        </w:rPr>
        <w:t>by</w:t>
      </w:r>
      <w:r>
        <w:rPr>
          <w:spacing w:val="-5"/>
          <w:sz w:val="22"/>
        </w:rPr>
        <w:t> </w:t>
      </w:r>
      <w:r>
        <w:rPr>
          <w:sz w:val="22"/>
        </w:rPr>
        <w:t>KOSTER</w:t>
      </w:r>
      <w:r>
        <w:rPr>
          <w:spacing w:val="-3"/>
          <w:sz w:val="22"/>
        </w:rPr>
        <w:t> </w:t>
      </w:r>
      <w:r>
        <w:rPr>
          <w:sz w:val="22"/>
        </w:rPr>
        <w:t>American</w:t>
      </w:r>
      <w:r>
        <w:rPr>
          <w:spacing w:val="-5"/>
          <w:sz w:val="22"/>
        </w:rPr>
        <w:t> </w:t>
      </w:r>
      <w:r>
        <w:rPr>
          <w:spacing w:val="-2"/>
          <w:sz w:val="22"/>
        </w:rPr>
        <w:t>Corp.</w:t>
      </w:r>
    </w:p>
    <w:p>
      <w:pPr>
        <w:pStyle w:val="ListParagraph"/>
        <w:numPr>
          <w:ilvl w:val="3"/>
          <w:numId w:val="2"/>
        </w:numPr>
        <w:tabs>
          <w:tab w:pos="1872" w:val="left" w:leader="none"/>
        </w:tabs>
        <w:spacing w:line="240" w:lineRule="auto" w:before="119" w:after="0"/>
        <w:ind w:left="1872" w:right="0" w:hanging="576"/>
        <w:jc w:val="left"/>
        <w:rPr>
          <w:rFonts w:ascii="Trebuchet MS"/>
          <w:sz w:val="22"/>
        </w:rPr>
      </w:pPr>
      <w:r>
        <w:rPr>
          <w:sz w:val="22"/>
        </w:rPr>
        <w:t>KOSTER</w:t>
      </w:r>
      <w:r>
        <w:rPr>
          <w:spacing w:val="-7"/>
          <w:sz w:val="22"/>
        </w:rPr>
        <w:t> </w:t>
      </w:r>
      <w:r>
        <w:rPr>
          <w:sz w:val="22"/>
        </w:rPr>
        <w:t>Repair</w:t>
      </w:r>
      <w:r>
        <w:rPr>
          <w:spacing w:val="-5"/>
          <w:sz w:val="22"/>
        </w:rPr>
        <w:t> </w:t>
      </w:r>
      <w:r>
        <w:rPr>
          <w:sz w:val="22"/>
        </w:rPr>
        <w:t>Mortar</w:t>
      </w:r>
      <w:r>
        <w:rPr>
          <w:spacing w:val="-7"/>
          <w:sz w:val="22"/>
        </w:rPr>
        <w:t> </w:t>
      </w:r>
      <w:r>
        <w:rPr>
          <w:sz w:val="22"/>
        </w:rPr>
        <w:t>Plus</w:t>
      </w:r>
      <w:r>
        <w:rPr>
          <w:spacing w:val="-4"/>
          <w:sz w:val="22"/>
        </w:rPr>
        <w:t> </w:t>
      </w:r>
      <w:r>
        <w:rPr>
          <w:sz w:val="22"/>
        </w:rPr>
        <w:t>as</w:t>
      </w:r>
      <w:r>
        <w:rPr>
          <w:spacing w:val="-5"/>
          <w:sz w:val="22"/>
        </w:rPr>
        <w:t> </w:t>
      </w:r>
      <w:r>
        <w:rPr>
          <w:sz w:val="22"/>
        </w:rPr>
        <w:t>manufactured</w:t>
      </w:r>
      <w:r>
        <w:rPr>
          <w:spacing w:val="-6"/>
          <w:sz w:val="22"/>
        </w:rPr>
        <w:t> </w:t>
      </w:r>
      <w:r>
        <w:rPr>
          <w:sz w:val="22"/>
        </w:rPr>
        <w:t>by</w:t>
      </w:r>
      <w:r>
        <w:rPr>
          <w:spacing w:val="-6"/>
          <w:sz w:val="22"/>
        </w:rPr>
        <w:t> </w:t>
      </w:r>
      <w:r>
        <w:rPr>
          <w:sz w:val="22"/>
        </w:rPr>
        <w:t>KOSTER</w:t>
      </w:r>
      <w:r>
        <w:rPr>
          <w:spacing w:val="-4"/>
          <w:sz w:val="22"/>
        </w:rPr>
        <w:t> </w:t>
      </w:r>
      <w:r>
        <w:rPr>
          <w:sz w:val="22"/>
        </w:rPr>
        <w:t>American</w:t>
      </w:r>
      <w:r>
        <w:rPr>
          <w:spacing w:val="-4"/>
          <w:sz w:val="22"/>
        </w:rPr>
        <w:t> </w:t>
      </w:r>
      <w:r>
        <w:rPr>
          <w:spacing w:val="-2"/>
          <w:sz w:val="22"/>
        </w:rPr>
        <w:t>Corp.</w:t>
      </w:r>
    </w:p>
    <w:p>
      <w:pPr>
        <w:pStyle w:val="ListParagraph"/>
        <w:spacing w:after="0" w:line="240" w:lineRule="auto"/>
        <w:jc w:val="left"/>
        <w:rPr>
          <w:rFonts w:ascii="Trebuchet MS"/>
          <w:sz w:val="22"/>
        </w:rPr>
        <w:sectPr>
          <w:pgSz w:w="12240" w:h="15840"/>
          <w:pgMar w:header="880" w:footer="982" w:top="1880" w:bottom="1180" w:left="1440" w:right="1080"/>
        </w:sectPr>
      </w:pPr>
    </w:p>
    <w:p>
      <w:pPr>
        <w:pStyle w:val="ListParagraph"/>
        <w:numPr>
          <w:ilvl w:val="3"/>
          <w:numId w:val="2"/>
        </w:numPr>
        <w:tabs>
          <w:tab w:pos="1870" w:val="left" w:leader="none"/>
        </w:tabs>
        <w:spacing w:line="240" w:lineRule="auto" w:before="128" w:after="0"/>
        <w:ind w:left="1870" w:right="0" w:hanging="574"/>
        <w:jc w:val="both"/>
        <w:rPr>
          <w:rFonts w:ascii="Trebuchet MS"/>
          <w:sz w:val="22"/>
        </w:rPr>
      </w:pPr>
      <w:r>
        <w:rPr>
          <w:sz w:val="22"/>
        </w:rPr>
        <w:t>Material</w:t>
      </w:r>
      <w:r>
        <w:rPr>
          <w:spacing w:val="-8"/>
          <w:sz w:val="22"/>
        </w:rPr>
        <w:t> </w:t>
      </w:r>
      <w:r>
        <w:rPr>
          <w:sz w:val="22"/>
        </w:rPr>
        <w:t>selection</w:t>
      </w:r>
      <w:r>
        <w:rPr>
          <w:spacing w:val="-8"/>
          <w:sz w:val="22"/>
        </w:rPr>
        <w:t> </w:t>
      </w:r>
      <w:r>
        <w:rPr>
          <w:sz w:val="22"/>
        </w:rPr>
        <w:t>per</w:t>
      </w:r>
      <w:r>
        <w:rPr>
          <w:spacing w:val="-7"/>
          <w:sz w:val="22"/>
        </w:rPr>
        <w:t> </w:t>
      </w:r>
      <w:r>
        <w:rPr>
          <w:sz w:val="22"/>
        </w:rPr>
        <w:t>manufacturer</w:t>
      </w:r>
      <w:r>
        <w:rPr>
          <w:spacing w:val="-8"/>
          <w:sz w:val="22"/>
        </w:rPr>
        <w:t> </w:t>
      </w:r>
      <w:r>
        <w:rPr>
          <w:sz w:val="22"/>
        </w:rPr>
        <w:t>recommendations</w:t>
      </w:r>
      <w:r>
        <w:rPr>
          <w:spacing w:val="-7"/>
          <w:sz w:val="22"/>
        </w:rPr>
        <w:t> </w:t>
      </w:r>
      <w:r>
        <w:rPr>
          <w:sz w:val="22"/>
        </w:rPr>
        <w:t>for</w:t>
      </w:r>
      <w:r>
        <w:rPr>
          <w:spacing w:val="-8"/>
          <w:sz w:val="22"/>
        </w:rPr>
        <w:t> </w:t>
      </w:r>
      <w:r>
        <w:rPr>
          <w:sz w:val="22"/>
        </w:rPr>
        <w:t>site</w:t>
      </w:r>
      <w:r>
        <w:rPr>
          <w:spacing w:val="-7"/>
          <w:sz w:val="22"/>
        </w:rPr>
        <w:t> </w:t>
      </w:r>
      <w:r>
        <w:rPr>
          <w:spacing w:val="-2"/>
          <w:sz w:val="22"/>
        </w:rPr>
        <w:t>conditions.</w:t>
      </w:r>
    </w:p>
    <w:p>
      <w:pPr>
        <w:pStyle w:val="ListParagraph"/>
        <w:numPr>
          <w:ilvl w:val="2"/>
          <w:numId w:val="2"/>
        </w:numPr>
        <w:tabs>
          <w:tab w:pos="1296" w:val="left" w:leader="none"/>
        </w:tabs>
        <w:spacing w:line="240" w:lineRule="auto" w:before="116" w:after="0"/>
        <w:ind w:left="1296" w:right="0" w:hanging="576"/>
        <w:jc w:val="left"/>
        <w:rPr>
          <w:sz w:val="22"/>
        </w:rPr>
      </w:pPr>
      <w:r>
        <w:rPr>
          <w:sz w:val="22"/>
        </w:rPr>
        <w:t>Acceptable</w:t>
      </w:r>
      <w:r>
        <w:rPr>
          <w:spacing w:val="-9"/>
          <w:sz w:val="22"/>
        </w:rPr>
        <w:t> </w:t>
      </w:r>
      <w:r>
        <w:rPr>
          <w:sz w:val="22"/>
        </w:rPr>
        <w:t>products</w:t>
      </w:r>
      <w:r>
        <w:rPr>
          <w:spacing w:val="-8"/>
          <w:sz w:val="22"/>
        </w:rPr>
        <w:t> </w:t>
      </w:r>
      <w:r>
        <w:rPr>
          <w:sz w:val="22"/>
        </w:rPr>
        <w:t>for</w:t>
      </w:r>
      <w:r>
        <w:rPr>
          <w:spacing w:val="-7"/>
          <w:sz w:val="22"/>
        </w:rPr>
        <w:t> </w:t>
      </w:r>
      <w:r>
        <w:rPr>
          <w:sz w:val="22"/>
        </w:rPr>
        <w:t>penetrations,</w:t>
      </w:r>
      <w:r>
        <w:rPr>
          <w:spacing w:val="-7"/>
          <w:sz w:val="22"/>
        </w:rPr>
        <w:t> </w:t>
      </w:r>
      <w:r>
        <w:rPr>
          <w:sz w:val="22"/>
        </w:rPr>
        <w:t>pipe,</w:t>
      </w:r>
      <w:r>
        <w:rPr>
          <w:spacing w:val="-4"/>
          <w:sz w:val="22"/>
        </w:rPr>
        <w:t> </w:t>
      </w:r>
      <w:r>
        <w:rPr>
          <w:sz w:val="22"/>
        </w:rPr>
        <w:t>and</w:t>
      </w:r>
      <w:r>
        <w:rPr>
          <w:spacing w:val="-8"/>
          <w:sz w:val="22"/>
        </w:rPr>
        <w:t> </w:t>
      </w:r>
      <w:r>
        <w:rPr>
          <w:sz w:val="22"/>
        </w:rPr>
        <w:t>recessed</w:t>
      </w:r>
      <w:r>
        <w:rPr>
          <w:spacing w:val="-6"/>
          <w:sz w:val="22"/>
        </w:rPr>
        <w:t> </w:t>
      </w:r>
      <w:r>
        <w:rPr>
          <w:spacing w:val="-2"/>
          <w:sz w:val="22"/>
        </w:rPr>
        <w:t>voids:</w:t>
      </w:r>
    </w:p>
    <w:p>
      <w:pPr>
        <w:pStyle w:val="ListParagraph"/>
        <w:numPr>
          <w:ilvl w:val="3"/>
          <w:numId w:val="2"/>
        </w:numPr>
        <w:tabs>
          <w:tab w:pos="1845" w:val="left" w:leader="none"/>
        </w:tabs>
        <w:spacing w:line="240" w:lineRule="auto" w:before="158" w:after="0"/>
        <w:ind w:left="1845" w:right="0" w:hanging="549"/>
        <w:jc w:val="both"/>
        <w:rPr>
          <w:sz w:val="22"/>
        </w:rPr>
      </w:pPr>
      <w:r>
        <w:rPr>
          <w:sz w:val="22"/>
        </w:rPr>
        <w:t>KOSTER</w:t>
      </w:r>
      <w:r>
        <w:rPr>
          <w:spacing w:val="-7"/>
          <w:sz w:val="22"/>
        </w:rPr>
        <w:t> </w:t>
      </w:r>
      <w:r>
        <w:rPr>
          <w:sz w:val="22"/>
        </w:rPr>
        <w:t>KB</w:t>
      </w:r>
      <w:r>
        <w:rPr>
          <w:spacing w:val="-6"/>
          <w:sz w:val="22"/>
        </w:rPr>
        <w:t> </w:t>
      </w:r>
      <w:r>
        <w:rPr>
          <w:sz w:val="22"/>
        </w:rPr>
        <w:t>Flex</w:t>
      </w:r>
      <w:r>
        <w:rPr>
          <w:spacing w:val="-6"/>
          <w:sz w:val="22"/>
        </w:rPr>
        <w:t> </w:t>
      </w:r>
      <w:r>
        <w:rPr>
          <w:sz w:val="22"/>
        </w:rPr>
        <w:t>as</w:t>
      </w:r>
      <w:r>
        <w:rPr>
          <w:spacing w:val="-4"/>
          <w:sz w:val="22"/>
        </w:rPr>
        <w:t> </w:t>
      </w:r>
      <w:r>
        <w:rPr>
          <w:sz w:val="22"/>
        </w:rPr>
        <w:t>manufactured</w:t>
      </w:r>
      <w:r>
        <w:rPr>
          <w:spacing w:val="-6"/>
          <w:sz w:val="22"/>
        </w:rPr>
        <w:t> </w:t>
      </w:r>
      <w:r>
        <w:rPr>
          <w:sz w:val="22"/>
        </w:rPr>
        <w:t>by</w:t>
      </w:r>
      <w:r>
        <w:rPr>
          <w:spacing w:val="-4"/>
          <w:sz w:val="22"/>
        </w:rPr>
        <w:t> </w:t>
      </w:r>
      <w:r>
        <w:rPr>
          <w:sz w:val="22"/>
        </w:rPr>
        <w:t>KOSTER</w:t>
      </w:r>
      <w:r>
        <w:rPr>
          <w:spacing w:val="-4"/>
          <w:sz w:val="22"/>
        </w:rPr>
        <w:t> </w:t>
      </w:r>
      <w:r>
        <w:rPr>
          <w:sz w:val="22"/>
        </w:rPr>
        <w:t>American</w:t>
      </w:r>
      <w:r>
        <w:rPr>
          <w:spacing w:val="-4"/>
          <w:sz w:val="22"/>
        </w:rPr>
        <w:t> </w:t>
      </w:r>
      <w:r>
        <w:rPr>
          <w:spacing w:val="-2"/>
          <w:sz w:val="22"/>
        </w:rPr>
        <w:t>Corp.</w:t>
      </w:r>
    </w:p>
    <w:p>
      <w:pPr>
        <w:pStyle w:val="ListParagraph"/>
        <w:numPr>
          <w:ilvl w:val="3"/>
          <w:numId w:val="2"/>
        </w:numPr>
        <w:tabs>
          <w:tab w:pos="1845" w:val="left" w:leader="none"/>
        </w:tabs>
        <w:spacing w:line="240" w:lineRule="auto" w:before="157" w:after="0"/>
        <w:ind w:left="1845" w:right="0" w:hanging="549"/>
        <w:jc w:val="both"/>
        <w:rPr>
          <w:sz w:val="22"/>
        </w:rPr>
      </w:pPr>
      <w:r>
        <w:rPr>
          <w:sz w:val="22"/>
        </w:rPr>
        <w:t>Material</w:t>
      </w:r>
      <w:r>
        <w:rPr>
          <w:spacing w:val="-8"/>
          <w:sz w:val="22"/>
        </w:rPr>
        <w:t> </w:t>
      </w:r>
      <w:r>
        <w:rPr>
          <w:sz w:val="22"/>
        </w:rPr>
        <w:t>selection</w:t>
      </w:r>
      <w:r>
        <w:rPr>
          <w:spacing w:val="-7"/>
          <w:sz w:val="22"/>
        </w:rPr>
        <w:t> </w:t>
      </w:r>
      <w:r>
        <w:rPr>
          <w:sz w:val="22"/>
        </w:rPr>
        <w:t>per</w:t>
      </w:r>
      <w:r>
        <w:rPr>
          <w:spacing w:val="-9"/>
          <w:sz w:val="22"/>
        </w:rPr>
        <w:t> </w:t>
      </w:r>
      <w:r>
        <w:rPr>
          <w:sz w:val="22"/>
        </w:rPr>
        <w:t>manufacturer</w:t>
      </w:r>
      <w:r>
        <w:rPr>
          <w:spacing w:val="-8"/>
          <w:sz w:val="22"/>
        </w:rPr>
        <w:t> </w:t>
      </w:r>
      <w:r>
        <w:rPr>
          <w:sz w:val="22"/>
        </w:rPr>
        <w:t>recommendations</w:t>
      </w:r>
      <w:r>
        <w:rPr>
          <w:spacing w:val="-7"/>
          <w:sz w:val="22"/>
        </w:rPr>
        <w:t> </w:t>
      </w:r>
      <w:r>
        <w:rPr>
          <w:sz w:val="22"/>
        </w:rPr>
        <w:t>for</w:t>
      </w:r>
      <w:r>
        <w:rPr>
          <w:spacing w:val="-8"/>
          <w:sz w:val="22"/>
        </w:rPr>
        <w:t> </w:t>
      </w:r>
      <w:r>
        <w:rPr>
          <w:sz w:val="22"/>
        </w:rPr>
        <w:t>site</w:t>
      </w:r>
      <w:r>
        <w:rPr>
          <w:spacing w:val="-9"/>
          <w:sz w:val="22"/>
        </w:rPr>
        <w:t> </w:t>
      </w:r>
      <w:r>
        <w:rPr>
          <w:spacing w:val="-2"/>
          <w:sz w:val="22"/>
        </w:rPr>
        <w:t>conditions.</w:t>
      </w:r>
    </w:p>
    <w:p>
      <w:pPr>
        <w:pStyle w:val="Heading1"/>
        <w:numPr>
          <w:ilvl w:val="1"/>
          <w:numId w:val="2"/>
        </w:numPr>
        <w:tabs>
          <w:tab w:pos="720" w:val="left" w:leader="none"/>
        </w:tabs>
        <w:spacing w:line="240" w:lineRule="auto" w:before="157" w:after="0"/>
        <w:ind w:left="720" w:right="0" w:hanging="720"/>
        <w:jc w:val="left"/>
      </w:pPr>
      <w:r>
        <w:rPr>
          <w:spacing w:val="-2"/>
        </w:rPr>
        <w:t>EQUIPMENT</w:t>
      </w:r>
    </w:p>
    <w:p>
      <w:pPr>
        <w:pStyle w:val="ListParagraph"/>
        <w:numPr>
          <w:ilvl w:val="2"/>
          <w:numId w:val="2"/>
        </w:numPr>
        <w:tabs>
          <w:tab w:pos="1296" w:val="left" w:leader="none"/>
        </w:tabs>
        <w:spacing w:line="240" w:lineRule="auto" w:before="239" w:after="0"/>
        <w:ind w:left="1296" w:right="0" w:hanging="576"/>
        <w:jc w:val="left"/>
        <w:rPr>
          <w:sz w:val="22"/>
        </w:rPr>
      </w:pPr>
      <w:r>
        <w:rPr>
          <w:sz w:val="22"/>
        </w:rPr>
        <w:t>For</w:t>
      </w:r>
      <w:r>
        <w:rPr>
          <w:spacing w:val="-12"/>
          <w:sz w:val="22"/>
        </w:rPr>
        <w:t> </w:t>
      </w:r>
      <w:r>
        <w:rPr>
          <w:sz w:val="22"/>
        </w:rPr>
        <w:t>water-based</w:t>
      </w:r>
      <w:r>
        <w:rPr>
          <w:spacing w:val="-7"/>
          <w:sz w:val="22"/>
        </w:rPr>
        <w:t> </w:t>
      </w:r>
      <w:r>
        <w:rPr>
          <w:sz w:val="22"/>
        </w:rPr>
        <w:t>low</w:t>
      </w:r>
      <w:r>
        <w:rPr>
          <w:spacing w:val="-7"/>
          <w:sz w:val="22"/>
        </w:rPr>
        <w:t> </w:t>
      </w:r>
      <w:r>
        <w:rPr>
          <w:sz w:val="22"/>
        </w:rPr>
        <w:t>viscosity</w:t>
      </w:r>
      <w:r>
        <w:rPr>
          <w:spacing w:val="-6"/>
          <w:sz w:val="22"/>
        </w:rPr>
        <w:t> </w:t>
      </w:r>
      <w:r>
        <w:rPr>
          <w:sz w:val="22"/>
        </w:rPr>
        <w:t>acrylic</w:t>
      </w:r>
      <w:r>
        <w:rPr>
          <w:spacing w:val="-17"/>
          <w:sz w:val="22"/>
        </w:rPr>
        <w:t> </w:t>
      </w:r>
      <w:r>
        <w:rPr>
          <w:sz w:val="22"/>
        </w:rPr>
        <w:t>gel</w:t>
      </w:r>
      <w:r>
        <w:rPr>
          <w:spacing w:val="-7"/>
          <w:sz w:val="22"/>
        </w:rPr>
        <w:t> </w:t>
      </w:r>
      <w:r>
        <w:rPr>
          <w:sz w:val="22"/>
        </w:rPr>
        <w:t>(curtain</w:t>
      </w:r>
      <w:r>
        <w:rPr>
          <w:spacing w:val="-8"/>
          <w:sz w:val="22"/>
        </w:rPr>
        <w:t> </w:t>
      </w:r>
      <w:r>
        <w:rPr>
          <w:sz w:val="22"/>
        </w:rPr>
        <w:t>wall</w:t>
      </w:r>
      <w:r>
        <w:rPr>
          <w:spacing w:val="-7"/>
          <w:sz w:val="22"/>
        </w:rPr>
        <w:t> </w:t>
      </w:r>
      <w:r>
        <w:rPr>
          <w:sz w:val="22"/>
        </w:rPr>
        <w:t>injection</w:t>
      </w:r>
      <w:r>
        <w:rPr>
          <w:spacing w:val="-6"/>
          <w:sz w:val="22"/>
        </w:rPr>
        <w:t> </w:t>
      </w:r>
      <w:r>
        <w:rPr>
          <w:spacing w:val="-2"/>
          <w:sz w:val="22"/>
        </w:rPr>
        <w:t>grouting):</w:t>
      </w:r>
    </w:p>
    <w:p>
      <w:pPr>
        <w:pStyle w:val="ListParagraph"/>
        <w:numPr>
          <w:ilvl w:val="3"/>
          <w:numId w:val="2"/>
        </w:numPr>
        <w:tabs>
          <w:tab w:pos="1870" w:val="left" w:leader="none"/>
          <w:tab w:pos="1872" w:val="left" w:leader="none"/>
        </w:tabs>
        <w:spacing w:line="240" w:lineRule="auto" w:before="155" w:after="0"/>
        <w:ind w:left="1872" w:right="358" w:hanging="576"/>
        <w:jc w:val="both"/>
        <w:rPr>
          <w:rFonts w:ascii="Trebuchet MS"/>
          <w:sz w:val="22"/>
        </w:rPr>
      </w:pPr>
      <w:r>
        <w:rPr>
          <w:sz w:val="22"/>
        </w:rPr>
        <w:t>2-component</w:t>
      </w:r>
      <w:r>
        <w:rPr>
          <w:spacing w:val="-3"/>
          <w:sz w:val="22"/>
        </w:rPr>
        <w:t> </w:t>
      </w:r>
      <w:r>
        <w:rPr>
          <w:sz w:val="22"/>
        </w:rPr>
        <w:t>injection</w:t>
      </w:r>
      <w:r>
        <w:rPr>
          <w:spacing w:val="-2"/>
          <w:sz w:val="22"/>
        </w:rPr>
        <w:t> </w:t>
      </w:r>
      <w:r>
        <w:rPr>
          <w:sz w:val="22"/>
        </w:rPr>
        <w:t>pumps</w:t>
      </w:r>
      <w:r>
        <w:rPr>
          <w:spacing w:val="-4"/>
          <w:sz w:val="22"/>
        </w:rPr>
        <w:t> </w:t>
      </w:r>
      <w:r>
        <w:rPr>
          <w:sz w:val="22"/>
        </w:rPr>
        <w:t>are</w:t>
      </w:r>
      <w:r>
        <w:rPr>
          <w:spacing w:val="-4"/>
          <w:sz w:val="22"/>
        </w:rPr>
        <w:t> </w:t>
      </w:r>
      <w:r>
        <w:rPr>
          <w:sz w:val="22"/>
        </w:rPr>
        <w:t>required</w:t>
      </w:r>
      <w:r>
        <w:rPr>
          <w:spacing w:val="-2"/>
          <w:sz w:val="22"/>
        </w:rPr>
        <w:t> </w:t>
      </w:r>
      <w:r>
        <w:rPr>
          <w:sz w:val="22"/>
        </w:rPr>
        <w:t>with</w:t>
      </w:r>
      <w:r>
        <w:rPr>
          <w:spacing w:val="-4"/>
          <w:sz w:val="22"/>
        </w:rPr>
        <w:t> </w:t>
      </w:r>
      <w:r>
        <w:rPr>
          <w:sz w:val="22"/>
        </w:rPr>
        <w:t>a</w:t>
      </w:r>
      <w:r>
        <w:rPr>
          <w:spacing w:val="-4"/>
          <w:sz w:val="22"/>
        </w:rPr>
        <w:t> </w:t>
      </w:r>
      <w:r>
        <w:rPr>
          <w:sz w:val="22"/>
        </w:rPr>
        <w:t>fixed</w:t>
      </w:r>
      <w:r>
        <w:rPr>
          <w:spacing w:val="-7"/>
          <w:sz w:val="22"/>
        </w:rPr>
        <w:t> </w:t>
      </w:r>
      <w:r>
        <w:rPr>
          <w:sz w:val="22"/>
        </w:rPr>
        <w:t>mix</w:t>
      </w:r>
      <w:r>
        <w:rPr>
          <w:spacing w:val="-4"/>
          <w:sz w:val="22"/>
        </w:rPr>
        <w:t> </w:t>
      </w:r>
      <w:r>
        <w:rPr>
          <w:sz w:val="22"/>
        </w:rPr>
        <w:t>ratio</w:t>
      </w:r>
      <w:r>
        <w:rPr>
          <w:spacing w:val="-4"/>
          <w:sz w:val="22"/>
        </w:rPr>
        <w:t> </w:t>
      </w:r>
      <w:r>
        <w:rPr>
          <w:sz w:val="22"/>
        </w:rPr>
        <w:t>from</w:t>
      </w:r>
      <w:r>
        <w:rPr>
          <w:spacing w:val="-3"/>
          <w:sz w:val="22"/>
        </w:rPr>
        <w:t> </w:t>
      </w:r>
      <w:r>
        <w:rPr>
          <w:sz w:val="22"/>
        </w:rPr>
        <w:t>1:1</w:t>
      </w:r>
      <w:r>
        <w:rPr>
          <w:spacing w:val="-4"/>
          <w:sz w:val="22"/>
        </w:rPr>
        <w:t> </w:t>
      </w:r>
      <w:r>
        <w:rPr>
          <w:sz w:val="22"/>
        </w:rPr>
        <w:t>with an integral flush such as KOSTER Acrylic Gel Pump (supplied by KOSTER American Corp)</w:t>
      </w:r>
    </w:p>
    <w:p>
      <w:pPr>
        <w:pStyle w:val="ListParagraph"/>
        <w:numPr>
          <w:ilvl w:val="3"/>
          <w:numId w:val="2"/>
        </w:numPr>
        <w:tabs>
          <w:tab w:pos="1870" w:val="left" w:leader="none"/>
        </w:tabs>
        <w:spacing w:line="240" w:lineRule="auto" w:before="118" w:after="0"/>
        <w:ind w:left="1870" w:right="0" w:hanging="574"/>
        <w:jc w:val="both"/>
        <w:rPr>
          <w:rFonts w:ascii="Trebuchet MS"/>
          <w:sz w:val="22"/>
        </w:rPr>
      </w:pPr>
      <w:r>
        <w:rPr>
          <w:sz w:val="22"/>
        </w:rPr>
        <w:t>Solvent</w:t>
      </w:r>
      <w:r>
        <w:rPr>
          <w:spacing w:val="-4"/>
          <w:sz w:val="22"/>
        </w:rPr>
        <w:t> </w:t>
      </w:r>
      <w:r>
        <w:rPr>
          <w:sz w:val="22"/>
        </w:rPr>
        <w:t>and</w:t>
      </w:r>
      <w:r>
        <w:rPr>
          <w:spacing w:val="-8"/>
          <w:sz w:val="22"/>
        </w:rPr>
        <w:t> </w:t>
      </w:r>
      <w:r>
        <w:rPr>
          <w:sz w:val="22"/>
        </w:rPr>
        <w:t>moisture</w:t>
      </w:r>
      <w:r>
        <w:rPr>
          <w:spacing w:val="-8"/>
          <w:sz w:val="22"/>
        </w:rPr>
        <w:t> </w:t>
      </w:r>
      <w:r>
        <w:rPr>
          <w:sz w:val="22"/>
        </w:rPr>
        <w:t>resistant</w:t>
      </w:r>
      <w:r>
        <w:rPr>
          <w:spacing w:val="-12"/>
          <w:sz w:val="22"/>
        </w:rPr>
        <w:t> </w:t>
      </w:r>
      <w:r>
        <w:rPr>
          <w:spacing w:val="-2"/>
          <w:sz w:val="22"/>
        </w:rPr>
        <w:t>hose.</w:t>
      </w:r>
    </w:p>
    <w:p>
      <w:pPr>
        <w:pStyle w:val="ListParagraph"/>
        <w:numPr>
          <w:ilvl w:val="3"/>
          <w:numId w:val="2"/>
        </w:numPr>
        <w:tabs>
          <w:tab w:pos="1870" w:val="left" w:leader="none"/>
          <w:tab w:pos="1872" w:val="left" w:leader="none"/>
        </w:tabs>
        <w:spacing w:line="240" w:lineRule="auto" w:before="119" w:after="0"/>
        <w:ind w:left="1872" w:right="353" w:hanging="576"/>
        <w:jc w:val="both"/>
        <w:rPr>
          <w:rFonts w:ascii="Trebuchet MS"/>
          <w:sz w:val="22"/>
        </w:rPr>
      </w:pPr>
      <w:r>
        <w:rPr>
          <w:sz w:val="22"/>
        </w:rPr>
        <w:t>Distributor</w:t>
      </w:r>
      <w:r>
        <w:rPr>
          <w:spacing w:val="-4"/>
          <w:sz w:val="22"/>
        </w:rPr>
        <w:t> </w:t>
      </w:r>
      <w:r>
        <w:rPr>
          <w:sz w:val="22"/>
        </w:rPr>
        <w:t>Lances</w:t>
      </w:r>
      <w:r>
        <w:rPr>
          <w:spacing w:val="-2"/>
          <w:sz w:val="22"/>
        </w:rPr>
        <w:t> </w:t>
      </w:r>
      <w:r>
        <w:rPr>
          <w:sz w:val="22"/>
        </w:rPr>
        <w:t>and</w:t>
      </w:r>
      <w:r>
        <w:rPr>
          <w:spacing w:val="-5"/>
          <w:sz w:val="22"/>
        </w:rPr>
        <w:t> </w:t>
      </w:r>
      <w:r>
        <w:rPr>
          <w:sz w:val="22"/>
        </w:rPr>
        <w:t>Injection</w:t>
      </w:r>
      <w:r>
        <w:rPr>
          <w:spacing w:val="-3"/>
          <w:sz w:val="22"/>
        </w:rPr>
        <w:t> </w:t>
      </w:r>
      <w:r>
        <w:rPr>
          <w:sz w:val="22"/>
        </w:rPr>
        <w:t>Superpackers</w:t>
      </w:r>
      <w:r>
        <w:rPr>
          <w:spacing w:val="-5"/>
          <w:sz w:val="22"/>
        </w:rPr>
        <w:t> </w:t>
      </w:r>
      <w:r>
        <w:rPr>
          <w:sz w:val="22"/>
        </w:rPr>
        <w:t>(for</w:t>
      </w:r>
      <w:r>
        <w:rPr>
          <w:spacing w:val="-4"/>
          <w:sz w:val="22"/>
        </w:rPr>
        <w:t> </w:t>
      </w:r>
      <w:r>
        <w:rPr>
          <w:sz w:val="22"/>
        </w:rPr>
        <w:t>curtain</w:t>
      </w:r>
      <w:r>
        <w:rPr>
          <w:spacing w:val="-3"/>
          <w:sz w:val="22"/>
        </w:rPr>
        <w:t> </w:t>
      </w:r>
      <w:r>
        <w:rPr>
          <w:sz w:val="22"/>
        </w:rPr>
        <w:t>and</w:t>
      </w:r>
      <w:r>
        <w:rPr>
          <w:spacing w:val="-3"/>
          <w:sz w:val="22"/>
        </w:rPr>
        <w:t> </w:t>
      </w:r>
      <w:r>
        <w:rPr>
          <w:sz w:val="22"/>
        </w:rPr>
        <w:t>area</w:t>
      </w:r>
      <w:r>
        <w:rPr>
          <w:spacing w:val="-5"/>
          <w:sz w:val="22"/>
        </w:rPr>
        <w:t> </w:t>
      </w:r>
      <w:r>
        <w:rPr>
          <w:sz w:val="22"/>
        </w:rPr>
        <w:t>injection) usually 18mm x 300, 18mm x 550mm, 13 x 85 or 13 x 130 supplied by KOSTER American Corp.</w:t>
      </w:r>
    </w:p>
    <w:p>
      <w:pPr>
        <w:pStyle w:val="ListParagraph"/>
        <w:numPr>
          <w:ilvl w:val="3"/>
          <w:numId w:val="2"/>
        </w:numPr>
        <w:tabs>
          <w:tab w:pos="1872" w:val="left" w:leader="none"/>
        </w:tabs>
        <w:spacing w:line="240" w:lineRule="auto" w:before="117" w:after="0"/>
        <w:ind w:left="1872" w:right="0" w:hanging="576"/>
        <w:jc w:val="left"/>
        <w:rPr>
          <w:rFonts w:ascii="Trebuchet MS"/>
          <w:sz w:val="22"/>
        </w:rPr>
      </w:pPr>
      <w:r>
        <w:rPr>
          <w:sz w:val="22"/>
        </w:rPr>
        <w:t>Hammer</w:t>
      </w:r>
      <w:r>
        <w:rPr>
          <w:spacing w:val="-4"/>
          <w:sz w:val="22"/>
        </w:rPr>
        <w:t> </w:t>
      </w:r>
      <w:r>
        <w:rPr>
          <w:sz w:val="22"/>
        </w:rPr>
        <w:t>Drill,</w:t>
      </w:r>
      <w:r>
        <w:rPr>
          <w:spacing w:val="-3"/>
          <w:sz w:val="22"/>
        </w:rPr>
        <w:t> </w:t>
      </w:r>
      <w:r>
        <w:rPr>
          <w:sz w:val="22"/>
        </w:rPr>
        <w:t>air</w:t>
      </w:r>
      <w:r>
        <w:rPr>
          <w:spacing w:val="-6"/>
          <w:sz w:val="22"/>
        </w:rPr>
        <w:t> </w:t>
      </w:r>
      <w:r>
        <w:rPr>
          <w:sz w:val="22"/>
        </w:rPr>
        <w:t>powered</w:t>
      </w:r>
      <w:r>
        <w:rPr>
          <w:spacing w:val="-5"/>
          <w:sz w:val="22"/>
        </w:rPr>
        <w:t> </w:t>
      </w:r>
      <w:r>
        <w:rPr>
          <w:sz w:val="22"/>
        </w:rPr>
        <w:t>or</w:t>
      </w:r>
      <w:r>
        <w:rPr>
          <w:spacing w:val="-5"/>
          <w:sz w:val="22"/>
        </w:rPr>
        <w:t> </w:t>
      </w:r>
      <w:r>
        <w:rPr>
          <w:spacing w:val="-2"/>
          <w:sz w:val="22"/>
        </w:rPr>
        <w:t>electric.</w:t>
      </w:r>
    </w:p>
    <w:p>
      <w:pPr>
        <w:pStyle w:val="ListParagraph"/>
        <w:numPr>
          <w:ilvl w:val="3"/>
          <w:numId w:val="2"/>
        </w:numPr>
        <w:tabs>
          <w:tab w:pos="1872" w:val="left" w:leader="none"/>
        </w:tabs>
        <w:spacing w:line="240" w:lineRule="auto" w:before="116" w:after="0"/>
        <w:ind w:left="1872" w:right="0" w:hanging="576"/>
        <w:jc w:val="left"/>
        <w:rPr>
          <w:rFonts w:ascii="Trebuchet MS"/>
          <w:sz w:val="22"/>
        </w:rPr>
      </w:pPr>
      <w:r>
        <w:rPr>
          <w:sz w:val="22"/>
        </w:rPr>
        <w:t>Concrete</w:t>
      </w:r>
      <w:r>
        <w:rPr>
          <w:spacing w:val="-10"/>
          <w:sz w:val="22"/>
        </w:rPr>
        <w:t> </w:t>
      </w:r>
      <w:r>
        <w:rPr>
          <w:sz w:val="22"/>
        </w:rPr>
        <w:t>drill</w:t>
      </w:r>
      <w:r>
        <w:rPr>
          <w:spacing w:val="-4"/>
          <w:sz w:val="22"/>
        </w:rPr>
        <w:t> </w:t>
      </w:r>
      <w:r>
        <w:rPr>
          <w:sz w:val="22"/>
        </w:rPr>
        <w:t>bits</w:t>
      </w:r>
      <w:r>
        <w:rPr>
          <w:spacing w:val="-7"/>
          <w:sz w:val="22"/>
        </w:rPr>
        <w:t> </w:t>
      </w:r>
      <w:r>
        <w:rPr>
          <w:sz w:val="22"/>
        </w:rPr>
        <w:t>various</w:t>
      </w:r>
      <w:r>
        <w:rPr>
          <w:spacing w:val="-3"/>
          <w:sz w:val="22"/>
        </w:rPr>
        <w:t> </w:t>
      </w:r>
      <w:r>
        <w:rPr>
          <w:sz w:val="22"/>
        </w:rPr>
        <w:t>lengths</w:t>
      </w:r>
      <w:r>
        <w:rPr>
          <w:spacing w:val="-6"/>
          <w:sz w:val="22"/>
        </w:rPr>
        <w:t> </w:t>
      </w:r>
      <w:r>
        <w:rPr>
          <w:sz w:val="22"/>
        </w:rPr>
        <w:t>and</w:t>
      </w:r>
      <w:r>
        <w:rPr>
          <w:spacing w:val="-5"/>
          <w:sz w:val="22"/>
        </w:rPr>
        <w:t> </w:t>
      </w:r>
      <w:r>
        <w:rPr>
          <w:sz w:val="22"/>
        </w:rPr>
        <w:t>proper</w:t>
      </w:r>
      <w:r>
        <w:rPr>
          <w:spacing w:val="-5"/>
          <w:sz w:val="22"/>
        </w:rPr>
        <w:t> </w:t>
      </w:r>
      <w:r>
        <w:rPr>
          <w:sz w:val="22"/>
        </w:rPr>
        <w:t>diameter</w:t>
      </w:r>
      <w:r>
        <w:rPr>
          <w:spacing w:val="-5"/>
          <w:sz w:val="22"/>
        </w:rPr>
        <w:t> </w:t>
      </w:r>
      <w:r>
        <w:rPr>
          <w:sz w:val="22"/>
        </w:rPr>
        <w:t>to</w:t>
      </w:r>
      <w:r>
        <w:rPr>
          <w:spacing w:val="-6"/>
          <w:sz w:val="22"/>
        </w:rPr>
        <w:t> </w:t>
      </w:r>
      <w:r>
        <w:rPr>
          <w:sz w:val="22"/>
        </w:rPr>
        <w:t>match</w:t>
      </w:r>
      <w:r>
        <w:rPr>
          <w:spacing w:val="-18"/>
          <w:sz w:val="22"/>
        </w:rPr>
        <w:t> </w:t>
      </w:r>
      <w:r>
        <w:rPr>
          <w:spacing w:val="-2"/>
          <w:sz w:val="22"/>
        </w:rPr>
        <w:t>injectors.</w:t>
      </w:r>
    </w:p>
    <w:p>
      <w:pPr>
        <w:pStyle w:val="ListParagraph"/>
        <w:numPr>
          <w:ilvl w:val="3"/>
          <w:numId w:val="2"/>
        </w:numPr>
        <w:tabs>
          <w:tab w:pos="1872" w:val="left" w:leader="none"/>
        </w:tabs>
        <w:spacing w:line="240" w:lineRule="auto" w:before="119" w:after="0"/>
        <w:ind w:left="1872" w:right="0" w:hanging="576"/>
        <w:jc w:val="left"/>
        <w:rPr>
          <w:rFonts w:ascii="Trebuchet MS"/>
          <w:sz w:val="22"/>
        </w:rPr>
      </w:pPr>
      <w:r>
        <w:rPr>
          <w:sz w:val="22"/>
        </w:rPr>
        <w:t>Air</w:t>
      </w:r>
      <w:r>
        <w:rPr>
          <w:spacing w:val="-3"/>
          <w:sz w:val="22"/>
        </w:rPr>
        <w:t> </w:t>
      </w:r>
      <w:r>
        <w:rPr>
          <w:sz w:val="22"/>
        </w:rPr>
        <w:t>compressor</w:t>
      </w:r>
      <w:r>
        <w:rPr>
          <w:spacing w:val="-2"/>
          <w:sz w:val="22"/>
        </w:rPr>
        <w:t> </w:t>
      </w:r>
      <w:r>
        <w:rPr>
          <w:sz w:val="22"/>
        </w:rPr>
        <w:t>with</w:t>
      </w:r>
      <w:r>
        <w:rPr>
          <w:spacing w:val="-6"/>
          <w:sz w:val="22"/>
        </w:rPr>
        <w:t> </w:t>
      </w:r>
      <w:r>
        <w:rPr>
          <w:sz w:val="22"/>
        </w:rPr>
        <w:t>compressor</w:t>
      </w:r>
      <w:r>
        <w:rPr>
          <w:spacing w:val="-4"/>
          <w:sz w:val="22"/>
        </w:rPr>
        <w:t> </w:t>
      </w:r>
      <w:r>
        <w:rPr>
          <w:sz w:val="22"/>
        </w:rPr>
        <w:t>rating</w:t>
      </w:r>
      <w:r>
        <w:rPr>
          <w:spacing w:val="-4"/>
          <w:sz w:val="22"/>
        </w:rPr>
        <w:t> </w:t>
      </w:r>
      <w:r>
        <w:rPr>
          <w:sz w:val="22"/>
        </w:rPr>
        <w:t>of</w:t>
      </w:r>
      <w:r>
        <w:rPr>
          <w:spacing w:val="-1"/>
          <w:sz w:val="22"/>
        </w:rPr>
        <w:t> </w:t>
      </w:r>
      <w:r>
        <w:rPr>
          <w:sz w:val="22"/>
        </w:rPr>
        <w:t>18</w:t>
      </w:r>
      <w:r>
        <w:rPr>
          <w:spacing w:val="-5"/>
          <w:sz w:val="22"/>
        </w:rPr>
        <w:t> </w:t>
      </w:r>
      <w:r>
        <w:rPr>
          <w:sz w:val="22"/>
        </w:rPr>
        <w:t>CFM</w:t>
      </w:r>
      <w:r>
        <w:rPr>
          <w:spacing w:val="-5"/>
          <w:sz w:val="22"/>
        </w:rPr>
        <w:t> </w:t>
      </w:r>
      <w:r>
        <w:rPr>
          <w:sz w:val="22"/>
        </w:rPr>
        <w:t>@</w:t>
      </w:r>
      <w:r>
        <w:rPr>
          <w:spacing w:val="-3"/>
          <w:sz w:val="22"/>
        </w:rPr>
        <w:t> </w:t>
      </w:r>
      <w:r>
        <w:rPr>
          <w:sz w:val="22"/>
        </w:rPr>
        <w:t>150</w:t>
      </w:r>
      <w:r>
        <w:rPr>
          <w:spacing w:val="-5"/>
          <w:sz w:val="22"/>
        </w:rPr>
        <w:t> </w:t>
      </w:r>
      <w:r>
        <w:rPr>
          <w:spacing w:val="-4"/>
          <w:sz w:val="22"/>
        </w:rPr>
        <w:t>psi.</w:t>
      </w:r>
    </w:p>
    <w:p>
      <w:pPr>
        <w:pStyle w:val="Heading1"/>
        <w:tabs>
          <w:tab w:pos="1008" w:val="left" w:leader="none"/>
        </w:tabs>
        <w:spacing w:before="237"/>
        <w:ind w:left="0" w:firstLine="0"/>
      </w:pPr>
      <w:r>
        <w:rPr>
          <w:rFonts w:ascii="Trebuchet MS"/>
        </w:rPr>
        <w:t>PART</w:t>
      </w:r>
      <w:r>
        <w:rPr>
          <w:rFonts w:ascii="Trebuchet MS"/>
          <w:spacing w:val="-2"/>
        </w:rPr>
        <w:t> </w:t>
      </w:r>
      <w:r>
        <w:rPr>
          <w:rFonts w:ascii="Trebuchet MS"/>
          <w:spacing w:val="-10"/>
        </w:rPr>
        <w:t>3</w:t>
      </w:r>
      <w:r>
        <w:rPr>
          <w:rFonts w:ascii="Trebuchet MS"/>
        </w:rPr>
        <w:tab/>
      </w:r>
      <w:r>
        <w:rPr>
          <w:spacing w:val="-2"/>
        </w:rPr>
        <w:t>EXECUTION</w:t>
      </w:r>
    </w:p>
    <w:p>
      <w:pPr>
        <w:pStyle w:val="BodyText"/>
        <w:spacing w:before="24"/>
        <w:ind w:left="0" w:firstLine="0"/>
        <w:jc w:val="left"/>
        <w:rPr>
          <w:b/>
        </w:rPr>
      </w:pPr>
    </w:p>
    <w:p>
      <w:pPr>
        <w:pStyle w:val="ListParagraph"/>
        <w:numPr>
          <w:ilvl w:val="1"/>
          <w:numId w:val="3"/>
        </w:numPr>
        <w:tabs>
          <w:tab w:pos="720" w:val="left" w:leader="none"/>
        </w:tabs>
        <w:spacing w:line="240" w:lineRule="auto" w:before="0" w:after="0"/>
        <w:ind w:left="720" w:right="0" w:hanging="720"/>
        <w:jc w:val="left"/>
        <w:rPr>
          <w:sz w:val="22"/>
        </w:rPr>
      </w:pPr>
      <w:r>
        <w:rPr>
          <w:spacing w:val="-2"/>
          <w:sz w:val="22"/>
        </w:rPr>
        <w:t>GENERAL</w:t>
      </w:r>
    </w:p>
    <w:p>
      <w:pPr>
        <w:pStyle w:val="BodyText"/>
        <w:tabs>
          <w:tab w:pos="1296" w:val="left" w:leader="none"/>
        </w:tabs>
        <w:spacing w:line="276" w:lineRule="auto" w:before="237"/>
        <w:ind w:left="1296" w:right="360"/>
        <w:jc w:val="left"/>
      </w:pPr>
      <w:r>
        <w:rPr>
          <w:rFonts w:ascii="Trebuchet MS" w:hAnsi="Trebuchet MS"/>
          <w:spacing w:val="-6"/>
        </w:rPr>
        <w:t>.1</w:t>
      </w:r>
      <w:r>
        <w:rPr>
          <w:rFonts w:ascii="Trebuchet MS" w:hAnsi="Trebuchet MS"/>
        </w:rPr>
        <w:tab/>
      </w:r>
      <w:r>
        <w:rPr/>
        <w:t>Waterproofing</w:t>
      </w:r>
      <w:r>
        <w:rPr>
          <w:spacing w:val="33"/>
        </w:rPr>
        <w:t> </w:t>
      </w:r>
      <w:r>
        <w:rPr/>
        <w:t>is</w:t>
      </w:r>
      <w:r>
        <w:rPr>
          <w:spacing w:val="31"/>
        </w:rPr>
        <w:t> </w:t>
      </w:r>
      <w:r>
        <w:rPr/>
        <w:t>to</w:t>
      </w:r>
      <w:r>
        <w:rPr>
          <w:spacing w:val="33"/>
        </w:rPr>
        <w:t> </w:t>
      </w:r>
      <w:r>
        <w:rPr/>
        <w:t>be</w:t>
      </w:r>
      <w:r>
        <w:rPr>
          <w:spacing w:val="28"/>
        </w:rPr>
        <w:t> </w:t>
      </w:r>
      <w:r>
        <w:rPr/>
        <w:t>placed</w:t>
      </w:r>
      <w:r>
        <w:rPr>
          <w:spacing w:val="33"/>
        </w:rPr>
        <w:t> </w:t>
      </w:r>
      <w:r>
        <w:rPr/>
        <w:t>and</w:t>
      </w:r>
      <w:r>
        <w:rPr>
          <w:spacing w:val="33"/>
        </w:rPr>
        <w:t> </w:t>
      </w:r>
      <w:r>
        <w:rPr/>
        <w:t>cured</w:t>
      </w:r>
      <w:r>
        <w:rPr>
          <w:spacing w:val="33"/>
        </w:rPr>
        <w:t> </w:t>
      </w:r>
      <w:r>
        <w:rPr/>
        <w:t>in</w:t>
      </w:r>
      <w:r>
        <w:rPr>
          <w:spacing w:val="33"/>
        </w:rPr>
        <w:t> </w:t>
      </w:r>
      <w:r>
        <w:rPr/>
        <w:t>accordance</w:t>
      </w:r>
      <w:r>
        <w:rPr>
          <w:spacing w:val="33"/>
        </w:rPr>
        <w:t> </w:t>
      </w:r>
      <w:r>
        <w:rPr/>
        <w:t>with</w:t>
      </w:r>
      <w:r>
        <w:rPr>
          <w:spacing w:val="31"/>
        </w:rPr>
        <w:t> </w:t>
      </w:r>
      <w:r>
        <w:rPr/>
        <w:t>the</w:t>
      </w:r>
      <w:r>
        <w:rPr>
          <w:spacing w:val="28"/>
        </w:rPr>
        <w:t> </w:t>
      </w:r>
      <w:r>
        <w:rPr/>
        <w:t>manufacturer’s </w:t>
      </w:r>
      <w:r>
        <w:rPr>
          <w:spacing w:val="-2"/>
        </w:rPr>
        <w:t>recommendations.</w:t>
      </w:r>
    </w:p>
    <w:p>
      <w:pPr>
        <w:pStyle w:val="ListParagraph"/>
        <w:numPr>
          <w:ilvl w:val="1"/>
          <w:numId w:val="3"/>
        </w:numPr>
        <w:tabs>
          <w:tab w:pos="720" w:val="left" w:leader="none"/>
        </w:tabs>
        <w:spacing w:line="240" w:lineRule="auto" w:before="119" w:after="0"/>
        <w:ind w:left="720" w:right="0" w:hanging="720"/>
        <w:jc w:val="left"/>
        <w:rPr>
          <w:sz w:val="22"/>
        </w:rPr>
      </w:pPr>
      <w:r>
        <w:rPr>
          <w:sz w:val="22"/>
        </w:rPr>
        <w:t>REVIEW</w:t>
      </w:r>
      <w:r>
        <w:rPr>
          <w:spacing w:val="-3"/>
          <w:sz w:val="22"/>
        </w:rPr>
        <w:t> </w:t>
      </w:r>
      <w:r>
        <w:rPr>
          <w:sz w:val="22"/>
        </w:rPr>
        <w:t>OF</w:t>
      </w:r>
      <w:r>
        <w:rPr>
          <w:spacing w:val="-4"/>
          <w:sz w:val="22"/>
        </w:rPr>
        <w:t> </w:t>
      </w:r>
      <w:r>
        <w:rPr>
          <w:sz w:val="22"/>
        </w:rPr>
        <w:t>WORK</w:t>
      </w:r>
      <w:r>
        <w:rPr>
          <w:spacing w:val="-2"/>
          <w:sz w:val="22"/>
        </w:rPr>
        <w:t> </w:t>
      </w:r>
      <w:r>
        <w:rPr>
          <w:spacing w:val="-4"/>
          <w:sz w:val="22"/>
        </w:rPr>
        <w:t>AREAS</w:t>
      </w:r>
    </w:p>
    <w:p>
      <w:pPr>
        <w:pStyle w:val="ListParagraph"/>
        <w:numPr>
          <w:ilvl w:val="2"/>
          <w:numId w:val="3"/>
        </w:numPr>
        <w:tabs>
          <w:tab w:pos="1296" w:val="left" w:leader="none"/>
        </w:tabs>
        <w:spacing w:line="240" w:lineRule="auto" w:before="236" w:after="0"/>
        <w:ind w:left="1296" w:right="0" w:hanging="576"/>
        <w:jc w:val="left"/>
        <w:rPr>
          <w:sz w:val="22"/>
        </w:rPr>
      </w:pPr>
      <w:r>
        <w:rPr>
          <w:sz w:val="22"/>
        </w:rPr>
        <w:t>For</w:t>
      </w:r>
      <w:r>
        <w:rPr>
          <w:spacing w:val="-12"/>
          <w:sz w:val="22"/>
        </w:rPr>
        <w:t> </w:t>
      </w:r>
      <w:r>
        <w:rPr>
          <w:sz w:val="22"/>
        </w:rPr>
        <w:t>water-based</w:t>
      </w:r>
      <w:r>
        <w:rPr>
          <w:spacing w:val="-7"/>
          <w:sz w:val="22"/>
        </w:rPr>
        <w:t> </w:t>
      </w:r>
      <w:r>
        <w:rPr>
          <w:sz w:val="22"/>
        </w:rPr>
        <w:t>low</w:t>
      </w:r>
      <w:r>
        <w:rPr>
          <w:spacing w:val="-7"/>
          <w:sz w:val="22"/>
        </w:rPr>
        <w:t> </w:t>
      </w:r>
      <w:r>
        <w:rPr>
          <w:sz w:val="22"/>
        </w:rPr>
        <w:t>viscosity</w:t>
      </w:r>
      <w:r>
        <w:rPr>
          <w:spacing w:val="-6"/>
          <w:sz w:val="22"/>
        </w:rPr>
        <w:t> </w:t>
      </w:r>
      <w:r>
        <w:rPr>
          <w:sz w:val="22"/>
        </w:rPr>
        <w:t>acrylic</w:t>
      </w:r>
      <w:r>
        <w:rPr>
          <w:spacing w:val="-17"/>
          <w:sz w:val="22"/>
        </w:rPr>
        <w:t> </w:t>
      </w:r>
      <w:r>
        <w:rPr>
          <w:sz w:val="22"/>
        </w:rPr>
        <w:t>gel</w:t>
      </w:r>
      <w:r>
        <w:rPr>
          <w:spacing w:val="-7"/>
          <w:sz w:val="22"/>
        </w:rPr>
        <w:t> </w:t>
      </w:r>
      <w:r>
        <w:rPr>
          <w:sz w:val="22"/>
        </w:rPr>
        <w:t>(curtain</w:t>
      </w:r>
      <w:r>
        <w:rPr>
          <w:spacing w:val="-8"/>
          <w:sz w:val="22"/>
        </w:rPr>
        <w:t> </w:t>
      </w:r>
      <w:r>
        <w:rPr>
          <w:sz w:val="22"/>
        </w:rPr>
        <w:t>wall</w:t>
      </w:r>
      <w:r>
        <w:rPr>
          <w:spacing w:val="-7"/>
          <w:sz w:val="22"/>
        </w:rPr>
        <w:t> </w:t>
      </w:r>
      <w:r>
        <w:rPr>
          <w:sz w:val="22"/>
        </w:rPr>
        <w:t>injection</w:t>
      </w:r>
      <w:r>
        <w:rPr>
          <w:spacing w:val="-6"/>
          <w:sz w:val="22"/>
        </w:rPr>
        <w:t> </w:t>
      </w:r>
      <w:r>
        <w:rPr>
          <w:spacing w:val="-2"/>
          <w:sz w:val="22"/>
        </w:rPr>
        <w:t>grouting):</w:t>
      </w:r>
    </w:p>
    <w:p>
      <w:pPr>
        <w:pStyle w:val="ListParagraph"/>
        <w:numPr>
          <w:ilvl w:val="3"/>
          <w:numId w:val="3"/>
        </w:numPr>
        <w:tabs>
          <w:tab w:pos="1870" w:val="left" w:leader="none"/>
          <w:tab w:pos="1872" w:val="left" w:leader="none"/>
        </w:tabs>
        <w:spacing w:line="240" w:lineRule="auto" w:before="157" w:after="0"/>
        <w:ind w:left="1872" w:right="355" w:hanging="576"/>
        <w:jc w:val="both"/>
        <w:rPr>
          <w:sz w:val="22"/>
        </w:rPr>
      </w:pPr>
      <w:r>
        <w:rPr>
          <w:sz w:val="22"/>
        </w:rPr>
        <w:t>The Installation Contractor shall thoroughly review the entire surface of area to be acrylic gel injected to determine the applicability of gel materials in respect</w:t>
      </w:r>
      <w:r>
        <w:rPr>
          <w:spacing w:val="-11"/>
          <w:sz w:val="22"/>
        </w:rPr>
        <w:t> </w:t>
      </w:r>
      <w:r>
        <w:rPr>
          <w:sz w:val="22"/>
        </w:rPr>
        <w:t>to</w:t>
      </w:r>
      <w:r>
        <w:rPr>
          <w:spacing w:val="-12"/>
          <w:sz w:val="22"/>
        </w:rPr>
        <w:t> </w:t>
      </w:r>
      <w:r>
        <w:rPr>
          <w:sz w:val="22"/>
        </w:rPr>
        <w:t>thickness</w:t>
      </w:r>
      <w:r>
        <w:rPr>
          <w:spacing w:val="-12"/>
          <w:sz w:val="22"/>
        </w:rPr>
        <w:t> </w:t>
      </w:r>
      <w:r>
        <w:rPr>
          <w:sz w:val="22"/>
        </w:rPr>
        <w:t>of</w:t>
      </w:r>
      <w:r>
        <w:rPr>
          <w:spacing w:val="-11"/>
          <w:sz w:val="22"/>
        </w:rPr>
        <w:t> </w:t>
      </w:r>
      <w:r>
        <w:rPr>
          <w:sz w:val="22"/>
        </w:rPr>
        <w:t>wall</w:t>
      </w:r>
      <w:r>
        <w:rPr>
          <w:spacing w:val="-11"/>
          <w:sz w:val="22"/>
        </w:rPr>
        <w:t> </w:t>
      </w:r>
      <w:r>
        <w:rPr>
          <w:sz w:val="22"/>
        </w:rPr>
        <w:t>or</w:t>
      </w:r>
      <w:r>
        <w:rPr>
          <w:spacing w:val="-9"/>
          <w:sz w:val="22"/>
        </w:rPr>
        <w:t> </w:t>
      </w:r>
      <w:r>
        <w:rPr>
          <w:sz w:val="22"/>
        </w:rPr>
        <w:t>floor,</w:t>
      </w:r>
      <w:r>
        <w:rPr>
          <w:spacing w:val="-9"/>
          <w:sz w:val="22"/>
        </w:rPr>
        <w:t> </w:t>
      </w:r>
      <w:r>
        <w:rPr>
          <w:sz w:val="22"/>
        </w:rPr>
        <w:t>existence</w:t>
      </w:r>
      <w:r>
        <w:rPr>
          <w:spacing w:val="-10"/>
          <w:sz w:val="22"/>
        </w:rPr>
        <w:t> </w:t>
      </w:r>
      <w:r>
        <w:rPr>
          <w:sz w:val="22"/>
        </w:rPr>
        <w:t>of</w:t>
      </w:r>
      <w:r>
        <w:rPr>
          <w:spacing w:val="-8"/>
          <w:sz w:val="22"/>
        </w:rPr>
        <w:t> </w:t>
      </w:r>
      <w:r>
        <w:rPr>
          <w:sz w:val="22"/>
        </w:rPr>
        <w:t>any</w:t>
      </w:r>
      <w:r>
        <w:rPr>
          <w:spacing w:val="-10"/>
          <w:sz w:val="22"/>
        </w:rPr>
        <w:t> </w:t>
      </w:r>
      <w:r>
        <w:rPr>
          <w:sz w:val="22"/>
        </w:rPr>
        <w:t>foreign</w:t>
      </w:r>
      <w:r>
        <w:rPr>
          <w:spacing w:val="-10"/>
          <w:sz w:val="22"/>
        </w:rPr>
        <w:t> </w:t>
      </w:r>
      <w:r>
        <w:rPr>
          <w:sz w:val="22"/>
        </w:rPr>
        <w:t>materials</w:t>
      </w:r>
      <w:r>
        <w:rPr>
          <w:spacing w:val="-9"/>
          <w:sz w:val="22"/>
        </w:rPr>
        <w:t> </w:t>
      </w:r>
      <w:r>
        <w:rPr>
          <w:sz w:val="22"/>
        </w:rPr>
        <w:t>harmful to the application of the chemical gel used, inspection of soil grade, deterioration of concrete surface and existing cracks which shall be repaired and sealed prior to the application.</w:t>
      </w:r>
    </w:p>
    <w:p>
      <w:pPr>
        <w:pStyle w:val="ListParagraph"/>
        <w:numPr>
          <w:ilvl w:val="3"/>
          <w:numId w:val="3"/>
        </w:numPr>
        <w:tabs>
          <w:tab w:pos="1870" w:val="left" w:leader="none"/>
          <w:tab w:pos="1872" w:val="left" w:leader="none"/>
        </w:tabs>
        <w:spacing w:line="240" w:lineRule="auto" w:before="118" w:after="0"/>
        <w:ind w:left="1872" w:right="353" w:hanging="576"/>
        <w:jc w:val="both"/>
        <w:rPr>
          <w:sz w:val="22"/>
        </w:rPr>
      </w:pPr>
      <w:r>
        <w:rPr>
          <w:sz w:val="22"/>
        </w:rPr>
        <w:t>If Installation Contractor finds any cracks/joints being too wide to receive an application of the gel material to be used, he shall submit to the Engineer a complete report regarding the locations, existing minimum and maximum thickness and length of cracks/joints. The Engineer and Manufacturer or Supplier</w:t>
      </w:r>
      <w:r>
        <w:rPr>
          <w:spacing w:val="-16"/>
          <w:sz w:val="22"/>
        </w:rPr>
        <w:t> </w:t>
      </w:r>
      <w:r>
        <w:rPr>
          <w:sz w:val="22"/>
        </w:rPr>
        <w:t>shall</w:t>
      </w:r>
      <w:r>
        <w:rPr>
          <w:spacing w:val="-15"/>
          <w:sz w:val="22"/>
        </w:rPr>
        <w:t> </w:t>
      </w:r>
      <w:r>
        <w:rPr>
          <w:sz w:val="22"/>
        </w:rPr>
        <w:t>verify</w:t>
      </w:r>
      <w:r>
        <w:rPr>
          <w:spacing w:val="-15"/>
          <w:sz w:val="22"/>
        </w:rPr>
        <w:t> </w:t>
      </w:r>
      <w:r>
        <w:rPr>
          <w:sz w:val="22"/>
        </w:rPr>
        <w:t>the</w:t>
      </w:r>
      <w:r>
        <w:rPr>
          <w:spacing w:val="-16"/>
          <w:sz w:val="22"/>
        </w:rPr>
        <w:t> </w:t>
      </w:r>
      <w:r>
        <w:rPr>
          <w:sz w:val="22"/>
        </w:rPr>
        <w:t>suitability</w:t>
      </w:r>
      <w:r>
        <w:rPr>
          <w:spacing w:val="-15"/>
          <w:sz w:val="22"/>
        </w:rPr>
        <w:t> </w:t>
      </w:r>
      <w:r>
        <w:rPr>
          <w:sz w:val="22"/>
        </w:rPr>
        <w:t>of</w:t>
      </w:r>
      <w:r>
        <w:rPr>
          <w:spacing w:val="-15"/>
          <w:sz w:val="22"/>
        </w:rPr>
        <w:t> </w:t>
      </w:r>
      <w:r>
        <w:rPr>
          <w:sz w:val="22"/>
        </w:rPr>
        <w:t>the</w:t>
      </w:r>
      <w:r>
        <w:rPr>
          <w:spacing w:val="-15"/>
          <w:sz w:val="22"/>
        </w:rPr>
        <w:t> </w:t>
      </w:r>
      <w:r>
        <w:rPr>
          <w:sz w:val="22"/>
        </w:rPr>
        <w:t>material</w:t>
      </w:r>
      <w:r>
        <w:rPr>
          <w:spacing w:val="-16"/>
          <w:sz w:val="22"/>
        </w:rPr>
        <w:t> </w:t>
      </w:r>
      <w:r>
        <w:rPr>
          <w:sz w:val="22"/>
        </w:rPr>
        <w:t>to</w:t>
      </w:r>
      <w:r>
        <w:rPr>
          <w:spacing w:val="-15"/>
          <w:sz w:val="22"/>
        </w:rPr>
        <w:t> </w:t>
      </w:r>
      <w:r>
        <w:rPr>
          <w:sz w:val="22"/>
        </w:rPr>
        <w:t>be</w:t>
      </w:r>
      <w:r>
        <w:rPr>
          <w:spacing w:val="-15"/>
          <w:sz w:val="22"/>
        </w:rPr>
        <w:t> </w:t>
      </w:r>
      <w:r>
        <w:rPr>
          <w:sz w:val="22"/>
        </w:rPr>
        <w:t>used</w:t>
      </w:r>
      <w:r>
        <w:rPr>
          <w:spacing w:val="-16"/>
          <w:sz w:val="22"/>
        </w:rPr>
        <w:t> </w:t>
      </w:r>
      <w:r>
        <w:rPr>
          <w:sz w:val="22"/>
        </w:rPr>
        <w:t>in</w:t>
      </w:r>
      <w:r>
        <w:rPr>
          <w:spacing w:val="-15"/>
          <w:sz w:val="22"/>
        </w:rPr>
        <w:t> </w:t>
      </w:r>
      <w:r>
        <w:rPr>
          <w:sz w:val="22"/>
        </w:rPr>
        <w:t>the</w:t>
      </w:r>
      <w:r>
        <w:rPr>
          <w:spacing w:val="-15"/>
          <w:sz w:val="22"/>
        </w:rPr>
        <w:t> </w:t>
      </w:r>
      <w:r>
        <w:rPr>
          <w:sz w:val="22"/>
        </w:rPr>
        <w:t>cracks/joints and plan with the contractor for any adjustments with the repair methods required</w:t>
      </w:r>
      <w:r>
        <w:rPr>
          <w:spacing w:val="-1"/>
          <w:sz w:val="22"/>
        </w:rPr>
        <w:t> </w:t>
      </w:r>
      <w:r>
        <w:rPr>
          <w:sz w:val="22"/>
        </w:rPr>
        <w:t>for</w:t>
      </w:r>
      <w:r>
        <w:rPr>
          <w:spacing w:val="-1"/>
          <w:sz w:val="22"/>
        </w:rPr>
        <w:t> </w:t>
      </w:r>
      <w:r>
        <w:rPr>
          <w:sz w:val="22"/>
        </w:rPr>
        <w:t>the</w:t>
      </w:r>
      <w:r>
        <w:rPr>
          <w:spacing w:val="-2"/>
          <w:sz w:val="22"/>
        </w:rPr>
        <w:t> </w:t>
      </w:r>
      <w:r>
        <w:rPr>
          <w:sz w:val="22"/>
        </w:rPr>
        <w:t>existing</w:t>
      </w:r>
      <w:r>
        <w:rPr>
          <w:spacing w:val="-2"/>
          <w:sz w:val="22"/>
        </w:rPr>
        <w:t> </w:t>
      </w:r>
      <w:r>
        <w:rPr>
          <w:sz w:val="22"/>
        </w:rPr>
        <w:t>conditions of</w:t>
      </w:r>
      <w:r>
        <w:rPr>
          <w:spacing w:val="-1"/>
          <w:sz w:val="22"/>
        </w:rPr>
        <w:t> </w:t>
      </w:r>
      <w:r>
        <w:rPr>
          <w:sz w:val="22"/>
        </w:rPr>
        <w:t>the cracks/joints prior</w:t>
      </w:r>
      <w:r>
        <w:rPr>
          <w:spacing w:val="-1"/>
          <w:sz w:val="22"/>
        </w:rPr>
        <w:t> </w:t>
      </w:r>
      <w:r>
        <w:rPr>
          <w:sz w:val="22"/>
        </w:rPr>
        <w:t>to the</w:t>
      </w:r>
      <w:r>
        <w:rPr>
          <w:spacing w:val="-2"/>
          <w:sz w:val="22"/>
        </w:rPr>
        <w:t> </w:t>
      </w:r>
      <w:r>
        <w:rPr>
          <w:sz w:val="22"/>
        </w:rPr>
        <w:t>application of the gel material.</w:t>
      </w:r>
    </w:p>
    <w:p>
      <w:pPr>
        <w:pStyle w:val="ListParagraph"/>
        <w:spacing w:after="0" w:line="240" w:lineRule="auto"/>
        <w:jc w:val="both"/>
        <w:rPr>
          <w:sz w:val="22"/>
        </w:rPr>
        <w:sectPr>
          <w:pgSz w:w="12240" w:h="15840"/>
          <w:pgMar w:header="880" w:footer="982" w:top="1880" w:bottom="1180" w:left="1440" w:right="1080"/>
        </w:sectPr>
      </w:pPr>
    </w:p>
    <w:p>
      <w:pPr>
        <w:pStyle w:val="BodyText"/>
        <w:spacing w:before="246"/>
        <w:ind w:left="0" w:firstLine="0"/>
        <w:jc w:val="left"/>
      </w:pPr>
    </w:p>
    <w:p>
      <w:pPr>
        <w:pStyle w:val="ListParagraph"/>
        <w:numPr>
          <w:ilvl w:val="2"/>
          <w:numId w:val="3"/>
        </w:numPr>
        <w:tabs>
          <w:tab w:pos="1296" w:val="left" w:leader="none"/>
        </w:tabs>
        <w:spacing w:line="240" w:lineRule="auto" w:before="1" w:after="0"/>
        <w:ind w:left="1296" w:right="0" w:hanging="576"/>
        <w:jc w:val="left"/>
        <w:rPr>
          <w:sz w:val="22"/>
        </w:rPr>
      </w:pPr>
      <w:r>
        <w:rPr>
          <w:sz w:val="22"/>
        </w:rPr>
        <w:t>For</w:t>
      </w:r>
      <w:r>
        <w:rPr>
          <w:spacing w:val="-9"/>
          <w:sz w:val="22"/>
        </w:rPr>
        <w:t> </w:t>
      </w:r>
      <w:r>
        <w:rPr>
          <w:sz w:val="22"/>
        </w:rPr>
        <w:t>cementitious</w:t>
      </w:r>
      <w:r>
        <w:rPr>
          <w:spacing w:val="-8"/>
          <w:sz w:val="22"/>
        </w:rPr>
        <w:t> </w:t>
      </w:r>
      <w:r>
        <w:rPr>
          <w:sz w:val="22"/>
        </w:rPr>
        <w:t>crystalline</w:t>
      </w:r>
      <w:r>
        <w:rPr>
          <w:spacing w:val="-8"/>
          <w:sz w:val="22"/>
        </w:rPr>
        <w:t> </w:t>
      </w:r>
      <w:r>
        <w:rPr>
          <w:spacing w:val="-2"/>
          <w:sz w:val="22"/>
        </w:rPr>
        <w:t>waterproofing:</w:t>
      </w:r>
    </w:p>
    <w:p>
      <w:pPr>
        <w:pStyle w:val="ListParagraph"/>
        <w:numPr>
          <w:ilvl w:val="3"/>
          <w:numId w:val="3"/>
        </w:numPr>
        <w:tabs>
          <w:tab w:pos="1870" w:val="left" w:leader="none"/>
        </w:tabs>
        <w:spacing w:line="240" w:lineRule="auto" w:before="157" w:after="0"/>
        <w:ind w:left="1870" w:right="0" w:hanging="574"/>
        <w:jc w:val="both"/>
        <w:rPr>
          <w:sz w:val="22"/>
        </w:rPr>
      </w:pPr>
      <w:r>
        <w:rPr>
          <w:sz w:val="22"/>
        </w:rPr>
        <w:t>Do</w:t>
      </w:r>
      <w:r>
        <w:rPr>
          <w:spacing w:val="-7"/>
          <w:sz w:val="22"/>
        </w:rPr>
        <w:t> </w:t>
      </w:r>
      <w:r>
        <w:rPr>
          <w:sz w:val="22"/>
        </w:rPr>
        <w:t>not</w:t>
      </w:r>
      <w:r>
        <w:rPr>
          <w:spacing w:val="-4"/>
          <w:sz w:val="22"/>
        </w:rPr>
        <w:t> </w:t>
      </w:r>
      <w:r>
        <w:rPr>
          <w:sz w:val="22"/>
        </w:rPr>
        <w:t>begin</w:t>
      </w:r>
      <w:r>
        <w:rPr>
          <w:spacing w:val="-7"/>
          <w:sz w:val="22"/>
        </w:rPr>
        <w:t> </w:t>
      </w:r>
      <w:r>
        <w:rPr>
          <w:sz w:val="22"/>
        </w:rPr>
        <w:t>installation</w:t>
      </w:r>
      <w:r>
        <w:rPr>
          <w:spacing w:val="-7"/>
          <w:sz w:val="22"/>
        </w:rPr>
        <w:t> </w:t>
      </w:r>
      <w:r>
        <w:rPr>
          <w:sz w:val="22"/>
        </w:rPr>
        <w:t>until</w:t>
      </w:r>
      <w:r>
        <w:rPr>
          <w:spacing w:val="-5"/>
          <w:sz w:val="22"/>
        </w:rPr>
        <w:t> </w:t>
      </w:r>
      <w:r>
        <w:rPr>
          <w:sz w:val="22"/>
        </w:rPr>
        <w:t>substrates</w:t>
      </w:r>
      <w:r>
        <w:rPr>
          <w:spacing w:val="-7"/>
          <w:sz w:val="22"/>
        </w:rPr>
        <w:t> </w:t>
      </w:r>
      <w:r>
        <w:rPr>
          <w:sz w:val="22"/>
        </w:rPr>
        <w:t>have</w:t>
      </w:r>
      <w:r>
        <w:rPr>
          <w:spacing w:val="-7"/>
          <w:sz w:val="22"/>
        </w:rPr>
        <w:t> </w:t>
      </w:r>
      <w:r>
        <w:rPr>
          <w:sz w:val="22"/>
        </w:rPr>
        <w:t>been</w:t>
      </w:r>
      <w:r>
        <w:rPr>
          <w:spacing w:val="-4"/>
          <w:sz w:val="22"/>
        </w:rPr>
        <w:t> </w:t>
      </w:r>
      <w:r>
        <w:rPr>
          <w:sz w:val="22"/>
        </w:rPr>
        <w:t>properly</w:t>
      </w:r>
      <w:r>
        <w:rPr>
          <w:spacing w:val="-4"/>
          <w:sz w:val="22"/>
        </w:rPr>
        <w:t> </w:t>
      </w:r>
      <w:r>
        <w:rPr>
          <w:spacing w:val="-2"/>
          <w:sz w:val="22"/>
        </w:rPr>
        <w:t>prepared.</w:t>
      </w:r>
    </w:p>
    <w:p>
      <w:pPr>
        <w:pStyle w:val="ListParagraph"/>
        <w:numPr>
          <w:ilvl w:val="3"/>
          <w:numId w:val="3"/>
        </w:numPr>
        <w:tabs>
          <w:tab w:pos="1872" w:val="left" w:leader="none"/>
        </w:tabs>
        <w:spacing w:line="240" w:lineRule="auto" w:before="116" w:after="0"/>
        <w:ind w:left="1872" w:right="358" w:hanging="576"/>
        <w:jc w:val="left"/>
        <w:rPr>
          <w:sz w:val="22"/>
        </w:rPr>
      </w:pPr>
      <w:r>
        <w:rPr>
          <w:sz w:val="22"/>
        </w:rPr>
        <w:t>If</w:t>
      </w:r>
      <w:r>
        <w:rPr>
          <w:spacing w:val="80"/>
          <w:sz w:val="22"/>
        </w:rPr>
        <w:t> </w:t>
      </w:r>
      <w:r>
        <w:rPr>
          <w:sz w:val="22"/>
        </w:rPr>
        <w:t>substrate</w:t>
      </w:r>
      <w:r>
        <w:rPr>
          <w:spacing w:val="80"/>
          <w:sz w:val="22"/>
        </w:rPr>
        <w:t> </w:t>
      </w:r>
      <w:r>
        <w:rPr>
          <w:sz w:val="22"/>
        </w:rPr>
        <w:t>preparation</w:t>
      </w:r>
      <w:r>
        <w:rPr>
          <w:spacing w:val="80"/>
          <w:sz w:val="22"/>
        </w:rPr>
        <w:t> </w:t>
      </w:r>
      <w:r>
        <w:rPr>
          <w:sz w:val="22"/>
        </w:rPr>
        <w:t>is</w:t>
      </w:r>
      <w:r>
        <w:rPr>
          <w:spacing w:val="80"/>
          <w:sz w:val="22"/>
        </w:rPr>
        <w:t> </w:t>
      </w:r>
      <w:r>
        <w:rPr>
          <w:sz w:val="22"/>
        </w:rPr>
        <w:t>the</w:t>
      </w:r>
      <w:r>
        <w:rPr>
          <w:spacing w:val="80"/>
          <w:sz w:val="22"/>
        </w:rPr>
        <w:t> </w:t>
      </w:r>
      <w:r>
        <w:rPr>
          <w:sz w:val="22"/>
        </w:rPr>
        <w:t>responsibility</w:t>
      </w:r>
      <w:r>
        <w:rPr>
          <w:spacing w:val="80"/>
          <w:sz w:val="22"/>
        </w:rPr>
        <w:t> </w:t>
      </w:r>
      <w:r>
        <w:rPr>
          <w:sz w:val="22"/>
        </w:rPr>
        <w:t>of</w:t>
      </w:r>
      <w:r>
        <w:rPr>
          <w:spacing w:val="80"/>
          <w:sz w:val="22"/>
        </w:rPr>
        <w:t> </w:t>
      </w:r>
      <w:r>
        <w:rPr>
          <w:sz w:val="22"/>
        </w:rPr>
        <w:t>another</w:t>
      </w:r>
      <w:r>
        <w:rPr>
          <w:spacing w:val="80"/>
          <w:sz w:val="22"/>
        </w:rPr>
        <w:t> </w:t>
      </w:r>
      <w:r>
        <w:rPr>
          <w:sz w:val="22"/>
        </w:rPr>
        <w:t>installer,</w:t>
      </w:r>
      <w:r>
        <w:rPr>
          <w:spacing w:val="80"/>
          <w:sz w:val="22"/>
        </w:rPr>
        <w:t> </w:t>
      </w:r>
      <w:r>
        <w:rPr>
          <w:sz w:val="22"/>
        </w:rPr>
        <w:t>notify consultant of unsatisfactory preparation before proceeding.</w:t>
      </w:r>
    </w:p>
    <w:p>
      <w:pPr>
        <w:pStyle w:val="Heading1"/>
        <w:numPr>
          <w:ilvl w:val="1"/>
          <w:numId w:val="3"/>
        </w:numPr>
        <w:tabs>
          <w:tab w:pos="720" w:val="left" w:leader="none"/>
        </w:tabs>
        <w:spacing w:line="240" w:lineRule="auto" w:before="118" w:after="0"/>
        <w:ind w:left="720" w:right="0" w:hanging="720"/>
        <w:jc w:val="left"/>
      </w:pPr>
      <w:r>
        <w:rPr/>
        <w:t>PREPARATORY</w:t>
      </w:r>
      <w:r>
        <w:rPr>
          <w:spacing w:val="-14"/>
        </w:rPr>
        <w:t> </w:t>
      </w:r>
      <w:r>
        <w:rPr>
          <w:spacing w:val="-4"/>
        </w:rPr>
        <w:t>WORK</w:t>
      </w:r>
    </w:p>
    <w:p>
      <w:pPr>
        <w:pStyle w:val="ListParagraph"/>
        <w:numPr>
          <w:ilvl w:val="2"/>
          <w:numId w:val="3"/>
        </w:numPr>
        <w:tabs>
          <w:tab w:pos="1294" w:val="left" w:leader="none"/>
          <w:tab w:pos="1296" w:val="left" w:leader="none"/>
        </w:tabs>
        <w:spacing w:line="276" w:lineRule="auto" w:before="237" w:after="0"/>
        <w:ind w:left="1296" w:right="361" w:hanging="576"/>
        <w:jc w:val="both"/>
        <w:rPr>
          <w:sz w:val="22"/>
        </w:rPr>
      </w:pPr>
      <w:r>
        <w:rPr>
          <w:sz w:val="22"/>
        </w:rPr>
        <w:t>Prior</w:t>
      </w:r>
      <w:r>
        <w:rPr>
          <w:spacing w:val="-2"/>
          <w:sz w:val="22"/>
        </w:rPr>
        <w:t> </w:t>
      </w:r>
      <w:r>
        <w:rPr>
          <w:sz w:val="22"/>
        </w:rPr>
        <w:t>to proceeding</w:t>
      </w:r>
      <w:r>
        <w:rPr>
          <w:spacing w:val="-1"/>
          <w:sz w:val="22"/>
        </w:rPr>
        <w:t> </w:t>
      </w:r>
      <w:r>
        <w:rPr>
          <w:sz w:val="22"/>
        </w:rPr>
        <w:t>with</w:t>
      </w:r>
      <w:r>
        <w:rPr>
          <w:spacing w:val="-3"/>
          <w:sz w:val="22"/>
        </w:rPr>
        <w:t> </w:t>
      </w:r>
      <w:r>
        <w:rPr>
          <w:sz w:val="22"/>
        </w:rPr>
        <w:t>the</w:t>
      </w:r>
      <w:r>
        <w:rPr>
          <w:spacing w:val="-1"/>
          <w:sz w:val="22"/>
        </w:rPr>
        <w:t> </w:t>
      </w:r>
      <w:r>
        <w:rPr>
          <w:sz w:val="22"/>
        </w:rPr>
        <w:t>repair</w:t>
      </w:r>
      <w:r>
        <w:rPr>
          <w:spacing w:val="-2"/>
          <w:sz w:val="22"/>
        </w:rPr>
        <w:t> </w:t>
      </w:r>
      <w:r>
        <w:rPr>
          <w:sz w:val="22"/>
        </w:rPr>
        <w:t>work</w:t>
      </w:r>
      <w:r>
        <w:rPr>
          <w:spacing w:val="-2"/>
          <w:sz w:val="22"/>
        </w:rPr>
        <w:t> </w:t>
      </w:r>
      <w:r>
        <w:rPr>
          <w:sz w:val="22"/>
        </w:rPr>
        <w:t>and in</w:t>
      </w:r>
      <w:r>
        <w:rPr>
          <w:spacing w:val="-3"/>
          <w:sz w:val="22"/>
        </w:rPr>
        <w:t> </w:t>
      </w:r>
      <w:r>
        <w:rPr>
          <w:sz w:val="22"/>
        </w:rPr>
        <w:t>accordance</w:t>
      </w:r>
      <w:r>
        <w:rPr>
          <w:spacing w:val="-1"/>
          <w:sz w:val="22"/>
        </w:rPr>
        <w:t> </w:t>
      </w:r>
      <w:r>
        <w:rPr>
          <w:sz w:val="22"/>
        </w:rPr>
        <w:t>with</w:t>
      </w:r>
      <w:r>
        <w:rPr>
          <w:spacing w:val="-4"/>
          <w:sz w:val="22"/>
        </w:rPr>
        <w:t> </w:t>
      </w:r>
      <w:r>
        <w:rPr>
          <w:sz w:val="22"/>
        </w:rPr>
        <w:t>the</w:t>
      </w:r>
      <w:r>
        <w:rPr>
          <w:spacing w:val="-1"/>
          <w:sz w:val="22"/>
        </w:rPr>
        <w:t> </w:t>
      </w:r>
      <w:r>
        <w:rPr>
          <w:sz w:val="22"/>
        </w:rPr>
        <w:t>work schedule, carry out the following:</w:t>
      </w:r>
    </w:p>
    <w:p>
      <w:pPr>
        <w:pStyle w:val="ListParagraph"/>
        <w:numPr>
          <w:ilvl w:val="3"/>
          <w:numId w:val="3"/>
        </w:numPr>
        <w:tabs>
          <w:tab w:pos="1870" w:val="left" w:leader="none"/>
        </w:tabs>
        <w:spacing w:line="240" w:lineRule="auto" w:before="119" w:after="0"/>
        <w:ind w:left="1870" w:right="0" w:hanging="574"/>
        <w:jc w:val="both"/>
        <w:rPr>
          <w:sz w:val="22"/>
        </w:rPr>
      </w:pPr>
      <w:r>
        <w:rPr>
          <w:sz w:val="22"/>
        </w:rPr>
        <w:t>For</w:t>
      </w:r>
      <w:r>
        <w:rPr>
          <w:spacing w:val="-12"/>
          <w:sz w:val="22"/>
        </w:rPr>
        <w:t> </w:t>
      </w:r>
      <w:r>
        <w:rPr>
          <w:sz w:val="22"/>
        </w:rPr>
        <w:t>water-based</w:t>
      </w:r>
      <w:r>
        <w:rPr>
          <w:spacing w:val="-7"/>
          <w:sz w:val="22"/>
        </w:rPr>
        <w:t> </w:t>
      </w:r>
      <w:r>
        <w:rPr>
          <w:sz w:val="22"/>
        </w:rPr>
        <w:t>low</w:t>
      </w:r>
      <w:r>
        <w:rPr>
          <w:spacing w:val="-7"/>
          <w:sz w:val="22"/>
        </w:rPr>
        <w:t> </w:t>
      </w:r>
      <w:r>
        <w:rPr>
          <w:sz w:val="22"/>
        </w:rPr>
        <w:t>viscosity</w:t>
      </w:r>
      <w:r>
        <w:rPr>
          <w:spacing w:val="-6"/>
          <w:sz w:val="22"/>
        </w:rPr>
        <w:t> </w:t>
      </w:r>
      <w:r>
        <w:rPr>
          <w:sz w:val="22"/>
        </w:rPr>
        <w:t>acrylic</w:t>
      </w:r>
      <w:r>
        <w:rPr>
          <w:spacing w:val="-17"/>
          <w:sz w:val="22"/>
        </w:rPr>
        <w:t> </w:t>
      </w:r>
      <w:r>
        <w:rPr>
          <w:sz w:val="22"/>
        </w:rPr>
        <w:t>gel</w:t>
      </w:r>
      <w:r>
        <w:rPr>
          <w:spacing w:val="-7"/>
          <w:sz w:val="22"/>
        </w:rPr>
        <w:t> </w:t>
      </w:r>
      <w:r>
        <w:rPr>
          <w:sz w:val="22"/>
        </w:rPr>
        <w:t>(curtain</w:t>
      </w:r>
      <w:r>
        <w:rPr>
          <w:spacing w:val="-8"/>
          <w:sz w:val="22"/>
        </w:rPr>
        <w:t> </w:t>
      </w:r>
      <w:r>
        <w:rPr>
          <w:sz w:val="22"/>
        </w:rPr>
        <w:t>wall</w:t>
      </w:r>
      <w:r>
        <w:rPr>
          <w:spacing w:val="-7"/>
          <w:sz w:val="22"/>
        </w:rPr>
        <w:t> </w:t>
      </w:r>
      <w:r>
        <w:rPr>
          <w:sz w:val="22"/>
        </w:rPr>
        <w:t>injection</w:t>
      </w:r>
      <w:r>
        <w:rPr>
          <w:spacing w:val="-6"/>
          <w:sz w:val="22"/>
        </w:rPr>
        <w:t> </w:t>
      </w:r>
      <w:r>
        <w:rPr>
          <w:spacing w:val="-2"/>
          <w:sz w:val="22"/>
        </w:rPr>
        <w:t>grouting):</w:t>
      </w:r>
    </w:p>
    <w:p>
      <w:pPr>
        <w:pStyle w:val="ListParagraph"/>
        <w:numPr>
          <w:ilvl w:val="4"/>
          <w:numId w:val="3"/>
        </w:numPr>
        <w:tabs>
          <w:tab w:pos="2881" w:val="left" w:leader="none"/>
        </w:tabs>
        <w:spacing w:line="240" w:lineRule="auto" w:before="117" w:after="0"/>
        <w:ind w:left="2881" w:right="354" w:hanging="720"/>
        <w:jc w:val="both"/>
        <w:rPr>
          <w:sz w:val="22"/>
        </w:rPr>
      </w:pPr>
      <w:r>
        <w:rPr>
          <w:sz w:val="22"/>
        </w:rPr>
        <w:t>Where</w:t>
      </w:r>
      <w:r>
        <w:rPr>
          <w:spacing w:val="-1"/>
          <w:sz w:val="22"/>
        </w:rPr>
        <w:t> </w:t>
      </w:r>
      <w:r>
        <w:rPr>
          <w:sz w:val="22"/>
        </w:rPr>
        <w:t>any</w:t>
      </w:r>
      <w:r>
        <w:rPr>
          <w:spacing w:val="-1"/>
          <w:sz w:val="22"/>
        </w:rPr>
        <w:t> </w:t>
      </w:r>
      <w:r>
        <w:rPr>
          <w:sz w:val="22"/>
        </w:rPr>
        <w:t>detrimental</w:t>
      </w:r>
      <w:r>
        <w:rPr>
          <w:spacing w:val="-3"/>
          <w:sz w:val="22"/>
        </w:rPr>
        <w:t> </w:t>
      </w:r>
      <w:r>
        <w:rPr>
          <w:sz w:val="22"/>
        </w:rPr>
        <w:t>foreign materials</w:t>
      </w:r>
      <w:r>
        <w:rPr>
          <w:spacing w:val="-1"/>
          <w:sz w:val="22"/>
        </w:rPr>
        <w:t> </w:t>
      </w:r>
      <w:r>
        <w:rPr>
          <w:sz w:val="22"/>
        </w:rPr>
        <w:t>exist, the Contractor shall follow the recommendations of the chemical gel material manufacturer</w:t>
      </w:r>
      <w:r>
        <w:rPr>
          <w:spacing w:val="-2"/>
          <w:sz w:val="22"/>
        </w:rPr>
        <w:t> </w:t>
      </w:r>
      <w:r>
        <w:rPr>
          <w:sz w:val="22"/>
        </w:rPr>
        <w:t>in</w:t>
      </w:r>
      <w:r>
        <w:rPr>
          <w:spacing w:val="-3"/>
          <w:sz w:val="22"/>
        </w:rPr>
        <w:t> </w:t>
      </w:r>
      <w:r>
        <w:rPr>
          <w:sz w:val="22"/>
        </w:rPr>
        <w:t>respect</w:t>
      </w:r>
      <w:r>
        <w:rPr>
          <w:spacing w:val="-4"/>
          <w:sz w:val="22"/>
        </w:rPr>
        <w:t> </w:t>
      </w:r>
      <w:r>
        <w:rPr>
          <w:sz w:val="22"/>
        </w:rPr>
        <w:t>to</w:t>
      </w:r>
      <w:r>
        <w:rPr>
          <w:spacing w:val="-4"/>
          <w:sz w:val="22"/>
        </w:rPr>
        <w:t> </w:t>
      </w:r>
      <w:r>
        <w:rPr>
          <w:sz w:val="22"/>
        </w:rPr>
        <w:t>the</w:t>
      </w:r>
      <w:r>
        <w:rPr>
          <w:spacing w:val="-8"/>
          <w:sz w:val="22"/>
        </w:rPr>
        <w:t> </w:t>
      </w:r>
      <w:r>
        <w:rPr>
          <w:sz w:val="22"/>
        </w:rPr>
        <w:t>material</w:t>
      </w:r>
      <w:r>
        <w:rPr>
          <w:spacing w:val="-4"/>
          <w:sz w:val="22"/>
        </w:rPr>
        <w:t> </w:t>
      </w:r>
      <w:r>
        <w:rPr>
          <w:sz w:val="22"/>
        </w:rPr>
        <w:t>and</w:t>
      </w:r>
      <w:r>
        <w:rPr>
          <w:spacing w:val="-3"/>
          <w:sz w:val="22"/>
        </w:rPr>
        <w:t> </w:t>
      </w:r>
      <w:r>
        <w:rPr>
          <w:sz w:val="22"/>
        </w:rPr>
        <w:t>methods</w:t>
      </w:r>
      <w:r>
        <w:rPr>
          <w:spacing w:val="-5"/>
          <w:sz w:val="22"/>
        </w:rPr>
        <w:t> </w:t>
      </w:r>
      <w:r>
        <w:rPr>
          <w:sz w:val="22"/>
        </w:rPr>
        <w:t>of</w:t>
      </w:r>
      <w:r>
        <w:rPr>
          <w:spacing w:val="-6"/>
          <w:sz w:val="22"/>
        </w:rPr>
        <w:t> </w:t>
      </w:r>
      <w:r>
        <w:rPr>
          <w:sz w:val="22"/>
        </w:rPr>
        <w:t>cleaning</w:t>
      </w:r>
      <w:r>
        <w:rPr>
          <w:spacing w:val="-4"/>
          <w:sz w:val="22"/>
        </w:rPr>
        <w:t> </w:t>
      </w:r>
      <w:r>
        <w:rPr>
          <w:sz w:val="22"/>
        </w:rPr>
        <w:t>or removing the foreign materials.</w:t>
      </w:r>
    </w:p>
    <w:p>
      <w:pPr>
        <w:pStyle w:val="ListParagraph"/>
        <w:numPr>
          <w:ilvl w:val="4"/>
          <w:numId w:val="3"/>
        </w:numPr>
        <w:tabs>
          <w:tab w:pos="2881" w:val="left" w:leader="none"/>
        </w:tabs>
        <w:spacing w:line="240" w:lineRule="auto" w:before="118" w:after="0"/>
        <w:ind w:left="2881" w:right="352" w:hanging="720"/>
        <w:jc w:val="both"/>
        <w:rPr>
          <w:sz w:val="22"/>
        </w:rPr>
      </w:pPr>
      <w:r>
        <w:rPr>
          <w:sz w:val="22"/>
        </w:rPr>
        <w:t>Drill holes through the construction member to be sealed in a diamond grid pattern of maximum 24 inches (300mm) horizontally and</w:t>
      </w:r>
      <w:r>
        <w:rPr>
          <w:spacing w:val="-9"/>
          <w:sz w:val="22"/>
        </w:rPr>
        <w:t> </w:t>
      </w:r>
      <w:r>
        <w:rPr>
          <w:sz w:val="22"/>
        </w:rPr>
        <w:t>vertically,</w:t>
      </w:r>
      <w:r>
        <w:rPr>
          <w:spacing w:val="-9"/>
          <w:sz w:val="22"/>
        </w:rPr>
        <w:t> </w:t>
      </w:r>
      <w:r>
        <w:rPr>
          <w:sz w:val="22"/>
        </w:rPr>
        <w:t>every</w:t>
      </w:r>
      <w:r>
        <w:rPr>
          <w:spacing w:val="-14"/>
          <w:sz w:val="22"/>
        </w:rPr>
        <w:t> </w:t>
      </w:r>
      <w:r>
        <w:rPr>
          <w:sz w:val="22"/>
        </w:rPr>
        <w:t>second</w:t>
      </w:r>
      <w:r>
        <w:rPr>
          <w:spacing w:val="-9"/>
          <w:sz w:val="22"/>
        </w:rPr>
        <w:t> </w:t>
      </w:r>
      <w:r>
        <w:rPr>
          <w:sz w:val="22"/>
        </w:rPr>
        <w:t>row</w:t>
      </w:r>
      <w:r>
        <w:rPr>
          <w:spacing w:val="-16"/>
          <w:sz w:val="22"/>
        </w:rPr>
        <w:t> </w:t>
      </w:r>
      <w:r>
        <w:rPr>
          <w:sz w:val="22"/>
        </w:rPr>
        <w:t>centrically</w:t>
      </w:r>
      <w:r>
        <w:rPr>
          <w:spacing w:val="-11"/>
          <w:sz w:val="22"/>
        </w:rPr>
        <w:t> </w:t>
      </w:r>
      <w:r>
        <w:rPr>
          <w:sz w:val="22"/>
        </w:rPr>
        <w:t>offset,</w:t>
      </w:r>
      <w:r>
        <w:rPr>
          <w:spacing w:val="-12"/>
          <w:sz w:val="22"/>
        </w:rPr>
        <w:t> </w:t>
      </w:r>
      <w:r>
        <w:rPr>
          <w:sz w:val="22"/>
        </w:rPr>
        <w:t>or</w:t>
      </w:r>
      <w:r>
        <w:rPr>
          <w:spacing w:val="-9"/>
          <w:sz w:val="22"/>
        </w:rPr>
        <w:t> </w:t>
      </w:r>
      <w:r>
        <w:rPr>
          <w:sz w:val="22"/>
        </w:rPr>
        <w:t>in</w:t>
      </w:r>
      <w:r>
        <w:rPr>
          <w:spacing w:val="-8"/>
          <w:sz w:val="22"/>
        </w:rPr>
        <w:t> </w:t>
      </w:r>
      <w:r>
        <w:rPr>
          <w:sz w:val="22"/>
        </w:rPr>
        <w:t>a</w:t>
      </w:r>
      <w:r>
        <w:rPr>
          <w:spacing w:val="-13"/>
          <w:sz w:val="22"/>
        </w:rPr>
        <w:t> </w:t>
      </w:r>
      <w:r>
        <w:rPr>
          <w:sz w:val="22"/>
        </w:rPr>
        <w:t>consistent grid pattern where the second row is directly below first packer placed. The diameter of the boreholes shall be based on the packers</w:t>
      </w:r>
      <w:r>
        <w:rPr>
          <w:spacing w:val="-20"/>
          <w:sz w:val="22"/>
        </w:rPr>
        <w:t> </w:t>
      </w:r>
      <w:r>
        <w:rPr>
          <w:sz w:val="22"/>
        </w:rPr>
        <w:t>chosen.</w:t>
      </w:r>
    </w:p>
    <w:p>
      <w:pPr>
        <w:pStyle w:val="ListParagraph"/>
        <w:numPr>
          <w:ilvl w:val="4"/>
          <w:numId w:val="3"/>
        </w:numPr>
        <w:tabs>
          <w:tab w:pos="2881" w:val="left" w:leader="none"/>
        </w:tabs>
        <w:spacing w:line="240" w:lineRule="auto" w:before="119" w:after="0"/>
        <w:ind w:left="2881" w:right="350" w:hanging="720"/>
        <w:jc w:val="both"/>
        <w:rPr>
          <w:sz w:val="22"/>
        </w:rPr>
      </w:pPr>
      <w:r>
        <w:rPr>
          <w:sz w:val="22"/>
        </w:rPr>
        <w:t>Clean existing joints and seal using suitable means prior to injection.</w:t>
      </w:r>
      <w:r>
        <w:rPr>
          <w:spacing w:val="-3"/>
          <w:sz w:val="22"/>
        </w:rPr>
        <w:t> </w:t>
      </w:r>
      <w:r>
        <w:rPr>
          <w:sz w:val="22"/>
        </w:rPr>
        <w:t>Drill</w:t>
      </w:r>
      <w:r>
        <w:rPr>
          <w:spacing w:val="-5"/>
          <w:sz w:val="22"/>
        </w:rPr>
        <w:t> </w:t>
      </w:r>
      <w:r>
        <w:rPr>
          <w:sz w:val="22"/>
        </w:rPr>
        <w:t>holes</w:t>
      </w:r>
      <w:r>
        <w:rPr>
          <w:spacing w:val="-4"/>
          <w:sz w:val="22"/>
        </w:rPr>
        <w:t> </w:t>
      </w:r>
      <w:r>
        <w:rPr>
          <w:sz w:val="22"/>
        </w:rPr>
        <w:t>along</w:t>
      </w:r>
      <w:r>
        <w:rPr>
          <w:spacing w:val="-4"/>
          <w:sz w:val="22"/>
        </w:rPr>
        <w:t> </w:t>
      </w:r>
      <w:r>
        <w:rPr>
          <w:sz w:val="22"/>
        </w:rPr>
        <w:t>crack</w:t>
      </w:r>
      <w:r>
        <w:rPr>
          <w:spacing w:val="-4"/>
          <w:sz w:val="22"/>
        </w:rPr>
        <w:t> </w:t>
      </w:r>
      <w:r>
        <w:rPr>
          <w:sz w:val="22"/>
        </w:rPr>
        <w:t>on</w:t>
      </w:r>
      <w:r>
        <w:rPr>
          <w:spacing w:val="-4"/>
          <w:sz w:val="22"/>
        </w:rPr>
        <w:t> </w:t>
      </w:r>
      <w:r>
        <w:rPr>
          <w:sz w:val="22"/>
        </w:rPr>
        <w:t>alternating</w:t>
      </w:r>
      <w:r>
        <w:rPr>
          <w:spacing w:val="-4"/>
          <w:sz w:val="22"/>
        </w:rPr>
        <w:t> </w:t>
      </w:r>
      <w:r>
        <w:rPr>
          <w:sz w:val="22"/>
        </w:rPr>
        <w:t>sides</w:t>
      </w:r>
      <w:r>
        <w:rPr>
          <w:spacing w:val="-4"/>
          <w:sz w:val="22"/>
        </w:rPr>
        <w:t> </w:t>
      </w:r>
      <w:r>
        <w:rPr>
          <w:sz w:val="22"/>
        </w:rPr>
        <w:t>of</w:t>
      </w:r>
      <w:r>
        <w:rPr>
          <w:spacing w:val="-3"/>
          <w:sz w:val="22"/>
        </w:rPr>
        <w:t> </w:t>
      </w:r>
      <w:r>
        <w:rPr>
          <w:sz w:val="22"/>
        </w:rPr>
        <w:t>the</w:t>
      </w:r>
      <w:r>
        <w:rPr>
          <w:spacing w:val="-7"/>
          <w:sz w:val="22"/>
        </w:rPr>
        <w:t> </w:t>
      </w:r>
      <w:r>
        <w:rPr>
          <w:sz w:val="22"/>
        </w:rPr>
        <w:t>crack</w:t>
      </w:r>
      <w:r>
        <w:rPr>
          <w:spacing w:val="-4"/>
          <w:sz w:val="22"/>
        </w:rPr>
        <w:t> </w:t>
      </w:r>
      <w:r>
        <w:rPr>
          <w:sz w:val="22"/>
        </w:rPr>
        <w:t>at a 45-degree angle to the surface at a maximum distance of 5 -7 inches (127mm - 177mm) from each other on each side.</w:t>
      </w:r>
    </w:p>
    <w:p>
      <w:pPr>
        <w:pStyle w:val="ListParagraph"/>
        <w:numPr>
          <w:ilvl w:val="3"/>
          <w:numId w:val="3"/>
        </w:numPr>
        <w:tabs>
          <w:tab w:pos="1870" w:val="left" w:leader="none"/>
        </w:tabs>
        <w:spacing w:line="240" w:lineRule="auto" w:before="116" w:after="0"/>
        <w:ind w:left="1870" w:right="0" w:hanging="574"/>
        <w:jc w:val="both"/>
        <w:rPr>
          <w:sz w:val="22"/>
        </w:rPr>
      </w:pPr>
      <w:r>
        <w:rPr>
          <w:sz w:val="22"/>
        </w:rPr>
        <w:t>For</w:t>
      </w:r>
      <w:r>
        <w:rPr>
          <w:spacing w:val="-8"/>
          <w:sz w:val="22"/>
        </w:rPr>
        <w:t> </w:t>
      </w:r>
      <w:r>
        <w:rPr>
          <w:sz w:val="22"/>
        </w:rPr>
        <w:t>cementitious</w:t>
      </w:r>
      <w:r>
        <w:rPr>
          <w:spacing w:val="-8"/>
          <w:sz w:val="22"/>
        </w:rPr>
        <w:t> </w:t>
      </w:r>
      <w:r>
        <w:rPr>
          <w:sz w:val="22"/>
        </w:rPr>
        <w:t>crystalline</w:t>
      </w:r>
      <w:r>
        <w:rPr>
          <w:spacing w:val="-8"/>
          <w:sz w:val="22"/>
        </w:rPr>
        <w:t> </w:t>
      </w:r>
      <w:r>
        <w:rPr>
          <w:spacing w:val="-2"/>
          <w:sz w:val="22"/>
        </w:rPr>
        <w:t>waterproofing:</w:t>
      </w:r>
    </w:p>
    <w:p>
      <w:pPr>
        <w:pStyle w:val="ListParagraph"/>
        <w:numPr>
          <w:ilvl w:val="4"/>
          <w:numId w:val="3"/>
        </w:numPr>
        <w:tabs>
          <w:tab w:pos="2881" w:val="left" w:leader="none"/>
        </w:tabs>
        <w:spacing w:line="240" w:lineRule="auto" w:before="119" w:after="0"/>
        <w:ind w:left="2881" w:right="356" w:hanging="720"/>
        <w:jc w:val="both"/>
        <w:rPr>
          <w:sz w:val="22"/>
        </w:rPr>
      </w:pPr>
      <w:r>
        <w:rPr>
          <w:sz w:val="22"/>
        </w:rPr>
        <w:t>Clean</w:t>
      </w:r>
      <w:r>
        <w:rPr>
          <w:spacing w:val="-16"/>
          <w:sz w:val="22"/>
        </w:rPr>
        <w:t> </w:t>
      </w:r>
      <w:r>
        <w:rPr>
          <w:sz w:val="22"/>
        </w:rPr>
        <w:t>surfaces</w:t>
      </w:r>
      <w:r>
        <w:rPr>
          <w:spacing w:val="-15"/>
          <w:sz w:val="22"/>
        </w:rPr>
        <w:t> </w:t>
      </w:r>
      <w:r>
        <w:rPr>
          <w:sz w:val="22"/>
        </w:rPr>
        <w:t>thoroughly</w:t>
      </w:r>
      <w:r>
        <w:rPr>
          <w:spacing w:val="-15"/>
          <w:sz w:val="22"/>
        </w:rPr>
        <w:t> </w:t>
      </w:r>
      <w:r>
        <w:rPr>
          <w:sz w:val="22"/>
        </w:rPr>
        <w:t>prior</w:t>
      </w:r>
      <w:r>
        <w:rPr>
          <w:spacing w:val="-16"/>
          <w:sz w:val="22"/>
        </w:rPr>
        <w:t> </w:t>
      </w:r>
      <w:r>
        <w:rPr>
          <w:sz w:val="22"/>
        </w:rPr>
        <w:t>to</w:t>
      </w:r>
      <w:r>
        <w:rPr>
          <w:spacing w:val="-15"/>
          <w:sz w:val="22"/>
        </w:rPr>
        <w:t> </w:t>
      </w:r>
      <w:r>
        <w:rPr>
          <w:sz w:val="22"/>
        </w:rPr>
        <w:t>installation.</w:t>
      </w:r>
      <w:r>
        <w:rPr>
          <w:spacing w:val="-15"/>
          <w:sz w:val="22"/>
        </w:rPr>
        <w:t> </w:t>
      </w:r>
      <w:r>
        <w:rPr>
          <w:sz w:val="22"/>
        </w:rPr>
        <w:t>All</w:t>
      </w:r>
      <w:r>
        <w:rPr>
          <w:spacing w:val="-15"/>
          <w:sz w:val="22"/>
        </w:rPr>
        <w:t> </w:t>
      </w:r>
      <w:r>
        <w:rPr>
          <w:sz w:val="22"/>
        </w:rPr>
        <w:t>concrete</w:t>
      </w:r>
      <w:r>
        <w:rPr>
          <w:spacing w:val="-16"/>
          <w:sz w:val="22"/>
        </w:rPr>
        <w:t> </w:t>
      </w:r>
      <w:r>
        <w:rPr>
          <w:sz w:val="22"/>
        </w:rPr>
        <w:t>surfaces must be solid, sound, and free of all laitance, oils, grease, curing agents, or other foreign materials.</w:t>
      </w:r>
    </w:p>
    <w:p>
      <w:pPr>
        <w:pStyle w:val="ListParagraph"/>
        <w:numPr>
          <w:ilvl w:val="4"/>
          <w:numId w:val="3"/>
        </w:numPr>
        <w:tabs>
          <w:tab w:pos="2881" w:val="left" w:leader="none"/>
        </w:tabs>
        <w:spacing w:line="240" w:lineRule="auto" w:before="117" w:after="0"/>
        <w:ind w:left="2881" w:right="357" w:hanging="720"/>
        <w:jc w:val="both"/>
        <w:rPr>
          <w:sz w:val="22"/>
        </w:rPr>
      </w:pPr>
      <w:r>
        <w:rPr>
          <w:sz w:val="22"/>
        </w:rPr>
        <w:t>Prepare surfaces using the methods recommended by the manufacturer for achieving the best result for the substrate under the project conditions.</w:t>
      </w:r>
    </w:p>
    <w:p>
      <w:pPr>
        <w:pStyle w:val="ListParagraph"/>
        <w:numPr>
          <w:ilvl w:val="4"/>
          <w:numId w:val="3"/>
        </w:numPr>
        <w:tabs>
          <w:tab w:pos="2881" w:val="left" w:leader="none"/>
        </w:tabs>
        <w:spacing w:line="240" w:lineRule="auto" w:before="120" w:after="0"/>
        <w:ind w:left="2881" w:right="355" w:hanging="720"/>
        <w:jc w:val="both"/>
        <w:rPr>
          <w:sz w:val="22"/>
        </w:rPr>
      </w:pPr>
      <w:r>
        <w:rPr>
          <w:sz w:val="22"/>
        </w:rPr>
        <w:t>Clean surfaces to receive cementitious waterproofing, chip or abrasive blast to a CSP-3 (ICRI Guideline 3102R13) profile to remove defective materials and foreign matter such as paint, dirt, grease, curing agents, form release agents, and mineral salts.</w:t>
      </w:r>
    </w:p>
    <w:p>
      <w:pPr>
        <w:pStyle w:val="ListParagraph"/>
        <w:numPr>
          <w:ilvl w:val="4"/>
          <w:numId w:val="3"/>
        </w:numPr>
        <w:tabs>
          <w:tab w:pos="2881" w:val="left" w:leader="none"/>
        </w:tabs>
        <w:spacing w:line="240" w:lineRule="auto" w:before="116" w:after="0"/>
        <w:ind w:left="2881" w:right="356" w:hanging="720"/>
        <w:jc w:val="both"/>
        <w:rPr>
          <w:sz w:val="22"/>
        </w:rPr>
      </w:pPr>
      <w:r>
        <w:rPr>
          <w:sz w:val="22"/>
        </w:rPr>
        <w:t>If concrete surface has been previously treated with other agents, notify manufacturer before proceeding.’</w:t>
      </w:r>
    </w:p>
    <w:p>
      <w:pPr>
        <w:pStyle w:val="ListParagraph"/>
        <w:numPr>
          <w:ilvl w:val="4"/>
          <w:numId w:val="3"/>
        </w:numPr>
        <w:tabs>
          <w:tab w:pos="2881" w:val="left" w:leader="none"/>
        </w:tabs>
        <w:spacing w:line="240" w:lineRule="auto" w:before="118" w:after="0"/>
        <w:ind w:left="2881" w:right="357" w:hanging="720"/>
        <w:jc w:val="both"/>
        <w:rPr>
          <w:sz w:val="22"/>
        </w:rPr>
      </w:pPr>
      <w:r>
        <w:rPr>
          <w:sz w:val="22"/>
        </w:rPr>
        <w:t>Repair cracks, expansion joints, control joints, and open surface </w:t>
      </w:r>
      <w:r>
        <w:rPr>
          <w:spacing w:val="-2"/>
          <w:sz w:val="22"/>
        </w:rPr>
        <w:t>honeycombs.</w:t>
      </w:r>
    </w:p>
    <w:p>
      <w:pPr>
        <w:pStyle w:val="ListParagraph"/>
        <w:numPr>
          <w:ilvl w:val="5"/>
          <w:numId w:val="3"/>
        </w:numPr>
        <w:tabs>
          <w:tab w:pos="3455" w:val="left" w:leader="none"/>
          <w:tab w:pos="3457" w:val="left" w:leader="none"/>
        </w:tabs>
        <w:spacing w:line="240" w:lineRule="auto" w:before="118" w:after="0"/>
        <w:ind w:left="3457" w:right="354" w:hanging="576"/>
        <w:jc w:val="both"/>
        <w:rPr>
          <w:sz w:val="22"/>
        </w:rPr>
      </w:pPr>
      <w:r>
        <w:rPr>
          <w:sz w:val="22"/>
        </w:rPr>
        <w:t>Use KOSTER SB Bonding Emulsion with manufacturer approved</w:t>
      </w:r>
      <w:r>
        <w:rPr>
          <w:spacing w:val="80"/>
          <w:sz w:val="22"/>
        </w:rPr>
        <w:t>  </w:t>
      </w:r>
      <w:r>
        <w:rPr>
          <w:sz w:val="22"/>
        </w:rPr>
        <w:t>concrete</w:t>
      </w:r>
      <w:r>
        <w:rPr>
          <w:spacing w:val="80"/>
          <w:sz w:val="22"/>
        </w:rPr>
        <w:t>  </w:t>
      </w:r>
      <w:r>
        <w:rPr>
          <w:sz w:val="22"/>
        </w:rPr>
        <w:t>repair</w:t>
      </w:r>
      <w:r>
        <w:rPr>
          <w:spacing w:val="80"/>
          <w:sz w:val="22"/>
        </w:rPr>
        <w:t>  </w:t>
      </w:r>
      <w:r>
        <w:rPr>
          <w:sz w:val="22"/>
        </w:rPr>
        <w:t>materials.</w:t>
      </w:r>
      <w:r>
        <w:rPr>
          <w:spacing w:val="80"/>
          <w:sz w:val="22"/>
        </w:rPr>
        <w:t>  </w:t>
      </w:r>
      <w:r>
        <w:rPr>
          <w:sz w:val="22"/>
        </w:rPr>
        <w:t>Comply</w:t>
      </w:r>
      <w:r>
        <w:rPr>
          <w:spacing w:val="80"/>
          <w:sz w:val="22"/>
        </w:rPr>
        <w:t>  </w:t>
      </w:r>
      <w:r>
        <w:rPr>
          <w:sz w:val="22"/>
        </w:rPr>
        <w:t>with</w:t>
      </w:r>
    </w:p>
    <w:p>
      <w:pPr>
        <w:pStyle w:val="ListParagraph"/>
        <w:spacing w:after="0" w:line="240" w:lineRule="auto"/>
        <w:jc w:val="both"/>
        <w:rPr>
          <w:sz w:val="22"/>
        </w:rPr>
        <w:sectPr>
          <w:pgSz w:w="12240" w:h="15840"/>
          <w:pgMar w:header="880" w:footer="982" w:top="1880" w:bottom="1180" w:left="1440" w:right="1080"/>
        </w:sectPr>
      </w:pPr>
    </w:p>
    <w:p>
      <w:pPr>
        <w:pStyle w:val="BodyText"/>
        <w:spacing w:before="128"/>
        <w:ind w:left="3457" w:right="357" w:firstLine="0"/>
      </w:pPr>
      <w:r>
        <w:rPr/>
        <w:t>requirements listed in manufacturer’s technical data information. No exceptions.</w:t>
      </w:r>
    </w:p>
    <w:p>
      <w:pPr>
        <w:pStyle w:val="ListParagraph"/>
        <w:numPr>
          <w:ilvl w:val="5"/>
          <w:numId w:val="3"/>
        </w:numPr>
        <w:tabs>
          <w:tab w:pos="3455" w:val="left" w:leader="none"/>
          <w:tab w:pos="3457" w:val="left" w:leader="none"/>
        </w:tabs>
        <w:spacing w:line="240" w:lineRule="auto" w:before="120" w:after="0"/>
        <w:ind w:left="3457" w:right="356" w:hanging="576"/>
        <w:jc w:val="both"/>
        <w:rPr>
          <w:sz w:val="22"/>
        </w:rPr>
      </w:pPr>
      <w:r>
        <w:rPr>
          <w:sz w:val="22"/>
        </w:rPr>
        <w:t>Moving joints and cracks are treated and detailed as expansion</w:t>
      </w:r>
      <w:r>
        <w:rPr>
          <w:spacing w:val="-5"/>
          <w:sz w:val="22"/>
        </w:rPr>
        <w:t> </w:t>
      </w:r>
      <w:r>
        <w:rPr>
          <w:sz w:val="22"/>
        </w:rPr>
        <w:t>joints.</w:t>
      </w:r>
      <w:r>
        <w:rPr>
          <w:spacing w:val="-3"/>
          <w:sz w:val="22"/>
        </w:rPr>
        <w:t> </w:t>
      </w:r>
      <w:r>
        <w:rPr>
          <w:sz w:val="22"/>
        </w:rPr>
        <w:t>Install</w:t>
      </w:r>
      <w:r>
        <w:rPr>
          <w:spacing w:val="-5"/>
          <w:sz w:val="22"/>
        </w:rPr>
        <w:t> </w:t>
      </w:r>
      <w:r>
        <w:rPr>
          <w:sz w:val="22"/>
        </w:rPr>
        <w:t>all</w:t>
      </w:r>
      <w:r>
        <w:rPr>
          <w:spacing w:val="-3"/>
          <w:sz w:val="22"/>
        </w:rPr>
        <w:t> </w:t>
      </w:r>
      <w:r>
        <w:rPr>
          <w:sz w:val="22"/>
        </w:rPr>
        <w:t>elastic</w:t>
      </w:r>
      <w:r>
        <w:rPr>
          <w:spacing w:val="-5"/>
          <w:sz w:val="22"/>
        </w:rPr>
        <w:t> </w:t>
      </w:r>
      <w:r>
        <w:rPr>
          <w:sz w:val="22"/>
        </w:rPr>
        <w:t>sealant</w:t>
      </w:r>
      <w:r>
        <w:rPr>
          <w:spacing w:val="-3"/>
          <w:sz w:val="22"/>
        </w:rPr>
        <w:t> </w:t>
      </w:r>
      <w:r>
        <w:rPr>
          <w:sz w:val="22"/>
        </w:rPr>
        <w:t>and</w:t>
      </w:r>
      <w:r>
        <w:rPr>
          <w:spacing w:val="-5"/>
          <w:sz w:val="22"/>
        </w:rPr>
        <w:t> </w:t>
      </w:r>
      <w:r>
        <w:rPr>
          <w:sz w:val="22"/>
        </w:rPr>
        <w:t>corresponding primer in accordance with sealant manufacturer’s </w:t>
      </w:r>
      <w:r>
        <w:rPr>
          <w:spacing w:val="-2"/>
          <w:sz w:val="22"/>
        </w:rPr>
        <w:t>instructions.</w:t>
      </w:r>
    </w:p>
    <w:p>
      <w:pPr>
        <w:pStyle w:val="ListParagraph"/>
        <w:numPr>
          <w:ilvl w:val="4"/>
          <w:numId w:val="3"/>
        </w:numPr>
        <w:tabs>
          <w:tab w:pos="2881" w:val="left" w:leader="none"/>
        </w:tabs>
        <w:spacing w:line="240" w:lineRule="auto" w:before="116" w:after="0"/>
        <w:ind w:left="2881" w:right="356" w:hanging="720"/>
        <w:jc w:val="both"/>
        <w:rPr>
          <w:sz w:val="22"/>
        </w:rPr>
      </w:pPr>
      <w:r>
        <w:rPr>
          <w:sz w:val="22"/>
        </w:rPr>
        <w:t>Honeycombed areas, cavities, recesses and chipped out areas where form ties have been cut or removed must be routed/bush hammered</w:t>
      </w:r>
      <w:r>
        <w:rPr>
          <w:spacing w:val="-16"/>
          <w:sz w:val="22"/>
        </w:rPr>
        <w:t> </w:t>
      </w:r>
      <w:r>
        <w:rPr>
          <w:sz w:val="22"/>
        </w:rPr>
        <w:t>to</w:t>
      </w:r>
      <w:r>
        <w:rPr>
          <w:spacing w:val="-15"/>
          <w:sz w:val="22"/>
        </w:rPr>
        <w:t> </w:t>
      </w:r>
      <w:r>
        <w:rPr>
          <w:sz w:val="22"/>
        </w:rPr>
        <w:t>sound</w:t>
      </w:r>
      <w:r>
        <w:rPr>
          <w:spacing w:val="-15"/>
          <w:sz w:val="22"/>
        </w:rPr>
        <w:t> </w:t>
      </w:r>
      <w:r>
        <w:rPr>
          <w:sz w:val="22"/>
        </w:rPr>
        <w:t>base</w:t>
      </w:r>
      <w:r>
        <w:rPr>
          <w:spacing w:val="-16"/>
          <w:sz w:val="22"/>
        </w:rPr>
        <w:t> </w:t>
      </w:r>
      <w:r>
        <w:rPr>
          <w:sz w:val="22"/>
        </w:rPr>
        <w:t>and</w:t>
      </w:r>
      <w:r>
        <w:rPr>
          <w:spacing w:val="-15"/>
          <w:sz w:val="22"/>
        </w:rPr>
        <w:t> </w:t>
      </w:r>
      <w:r>
        <w:rPr>
          <w:sz w:val="22"/>
        </w:rPr>
        <w:t>repaired</w:t>
      </w:r>
      <w:r>
        <w:rPr>
          <w:spacing w:val="-15"/>
          <w:sz w:val="22"/>
        </w:rPr>
        <w:t> </w:t>
      </w:r>
      <w:r>
        <w:rPr>
          <w:sz w:val="22"/>
        </w:rPr>
        <w:t>according</w:t>
      </w:r>
      <w:r>
        <w:rPr>
          <w:spacing w:val="-15"/>
          <w:sz w:val="22"/>
        </w:rPr>
        <w:t> </w:t>
      </w:r>
      <w:r>
        <w:rPr>
          <w:sz w:val="22"/>
        </w:rPr>
        <w:t>to</w:t>
      </w:r>
      <w:r>
        <w:rPr>
          <w:spacing w:val="-16"/>
          <w:sz w:val="22"/>
        </w:rPr>
        <w:t> </w:t>
      </w:r>
      <w:r>
        <w:rPr>
          <w:sz w:val="22"/>
        </w:rPr>
        <w:t>manufacturer’s instructions and patched flush with KOSTER Repair Mortar Plus.</w:t>
      </w:r>
    </w:p>
    <w:p>
      <w:pPr>
        <w:pStyle w:val="ListParagraph"/>
        <w:numPr>
          <w:ilvl w:val="4"/>
          <w:numId w:val="3"/>
        </w:numPr>
        <w:tabs>
          <w:tab w:pos="2881" w:val="left" w:leader="none"/>
        </w:tabs>
        <w:spacing w:line="240" w:lineRule="auto" w:before="118" w:after="0"/>
        <w:ind w:left="2881" w:right="354" w:hanging="720"/>
        <w:jc w:val="both"/>
        <w:rPr>
          <w:sz w:val="22"/>
        </w:rPr>
      </w:pPr>
      <w:r>
        <w:rPr>
          <w:sz w:val="22"/>
        </w:rPr>
        <w:t>Construction joints: Construction joints should be thoroughly cleaned and dampened. Apply one slurry coat of KOSTER NB 1 Grey</w:t>
      </w:r>
      <w:r>
        <w:rPr>
          <w:spacing w:val="-1"/>
          <w:sz w:val="22"/>
        </w:rPr>
        <w:t> </w:t>
      </w:r>
      <w:r>
        <w:rPr>
          <w:sz w:val="22"/>
        </w:rPr>
        <w:t>at the</w:t>
      </w:r>
      <w:r>
        <w:rPr>
          <w:spacing w:val="-3"/>
          <w:sz w:val="22"/>
        </w:rPr>
        <w:t> </w:t>
      </w:r>
      <w:r>
        <w:rPr>
          <w:sz w:val="22"/>
        </w:rPr>
        <w:t>rate 220</w:t>
      </w:r>
      <w:r>
        <w:rPr>
          <w:spacing w:val="-1"/>
          <w:sz w:val="22"/>
        </w:rPr>
        <w:t> </w:t>
      </w:r>
      <w:r>
        <w:rPr>
          <w:sz w:val="22"/>
        </w:rPr>
        <w:t>sqft (.5lb/sqft</w:t>
      </w:r>
      <w:r>
        <w:rPr>
          <w:spacing w:val="-1"/>
          <w:sz w:val="22"/>
        </w:rPr>
        <w:t> </w:t>
      </w:r>
      <w:r>
        <w:rPr>
          <w:sz w:val="22"/>
        </w:rPr>
        <w:t>for</w:t>
      </w:r>
      <w:r>
        <w:rPr>
          <w:spacing w:val="-2"/>
          <w:sz w:val="22"/>
        </w:rPr>
        <w:t> </w:t>
      </w:r>
      <w:r>
        <w:rPr>
          <w:sz w:val="22"/>
        </w:rPr>
        <w:t>most application) After it has reached</w:t>
      </w:r>
      <w:r>
        <w:rPr>
          <w:spacing w:val="-7"/>
          <w:sz w:val="22"/>
        </w:rPr>
        <w:t> </w:t>
      </w:r>
      <w:r>
        <w:rPr>
          <w:sz w:val="22"/>
        </w:rPr>
        <w:t>an</w:t>
      </w:r>
      <w:r>
        <w:rPr>
          <w:spacing w:val="-8"/>
          <w:sz w:val="22"/>
        </w:rPr>
        <w:t> </w:t>
      </w:r>
      <w:r>
        <w:rPr>
          <w:sz w:val="22"/>
        </w:rPr>
        <w:t>initial</w:t>
      </w:r>
      <w:r>
        <w:rPr>
          <w:spacing w:val="-8"/>
          <w:sz w:val="22"/>
        </w:rPr>
        <w:t> </w:t>
      </w:r>
      <w:r>
        <w:rPr>
          <w:sz w:val="22"/>
        </w:rPr>
        <w:t>set,</w:t>
      </w:r>
      <w:r>
        <w:rPr>
          <w:spacing w:val="-6"/>
          <w:sz w:val="22"/>
        </w:rPr>
        <w:t> </w:t>
      </w:r>
      <w:r>
        <w:rPr>
          <w:sz w:val="22"/>
        </w:rPr>
        <w:t>dampen</w:t>
      </w:r>
      <w:r>
        <w:rPr>
          <w:spacing w:val="-7"/>
          <w:sz w:val="22"/>
        </w:rPr>
        <w:t> </w:t>
      </w:r>
      <w:r>
        <w:rPr>
          <w:sz w:val="22"/>
        </w:rPr>
        <w:t>if</w:t>
      </w:r>
      <w:r>
        <w:rPr>
          <w:spacing w:val="-6"/>
          <w:sz w:val="22"/>
        </w:rPr>
        <w:t> </w:t>
      </w:r>
      <w:r>
        <w:rPr>
          <w:sz w:val="22"/>
        </w:rPr>
        <w:t>dry</w:t>
      </w:r>
      <w:r>
        <w:rPr>
          <w:spacing w:val="-7"/>
          <w:sz w:val="22"/>
        </w:rPr>
        <w:t> </w:t>
      </w:r>
      <w:r>
        <w:rPr>
          <w:sz w:val="22"/>
        </w:rPr>
        <w:t>and</w:t>
      </w:r>
      <w:r>
        <w:rPr>
          <w:spacing w:val="-7"/>
          <w:sz w:val="22"/>
        </w:rPr>
        <w:t> </w:t>
      </w:r>
      <w:r>
        <w:rPr>
          <w:sz w:val="22"/>
        </w:rPr>
        <w:t>apply</w:t>
      </w:r>
      <w:r>
        <w:rPr>
          <w:spacing w:val="-7"/>
          <w:sz w:val="22"/>
        </w:rPr>
        <w:t> </w:t>
      </w:r>
      <w:r>
        <w:rPr>
          <w:sz w:val="22"/>
        </w:rPr>
        <w:t>a</w:t>
      </w:r>
      <w:r>
        <w:rPr>
          <w:spacing w:val="-10"/>
          <w:sz w:val="22"/>
        </w:rPr>
        <w:t> </w:t>
      </w:r>
      <w:r>
        <w:rPr>
          <w:sz w:val="22"/>
        </w:rPr>
        <w:t>second</w:t>
      </w:r>
      <w:r>
        <w:rPr>
          <w:spacing w:val="-8"/>
          <w:sz w:val="22"/>
        </w:rPr>
        <w:t> </w:t>
      </w:r>
      <w:r>
        <w:rPr>
          <w:sz w:val="22"/>
        </w:rPr>
        <w:t>coat</w:t>
      </w:r>
      <w:r>
        <w:rPr>
          <w:spacing w:val="-6"/>
          <w:sz w:val="22"/>
        </w:rPr>
        <w:t> </w:t>
      </w:r>
      <w:r>
        <w:rPr>
          <w:sz w:val="22"/>
        </w:rPr>
        <w:t>of</w:t>
      </w:r>
      <w:r>
        <w:rPr>
          <w:spacing w:val="-8"/>
          <w:sz w:val="22"/>
        </w:rPr>
        <w:t> </w:t>
      </w:r>
      <w:r>
        <w:rPr>
          <w:sz w:val="22"/>
        </w:rPr>
        <w:t>the KOSTER NB 1 Grey at the same rate. Pour concrete while the second</w:t>
      </w:r>
      <w:r>
        <w:rPr>
          <w:spacing w:val="-2"/>
          <w:sz w:val="22"/>
        </w:rPr>
        <w:t> </w:t>
      </w:r>
      <w:r>
        <w:rPr>
          <w:sz w:val="22"/>
        </w:rPr>
        <w:t>coat</w:t>
      </w:r>
      <w:r>
        <w:rPr>
          <w:spacing w:val="-3"/>
          <w:sz w:val="22"/>
        </w:rPr>
        <w:t> </w:t>
      </w:r>
      <w:r>
        <w:rPr>
          <w:sz w:val="22"/>
        </w:rPr>
        <w:t>is</w:t>
      </w:r>
      <w:r>
        <w:rPr>
          <w:spacing w:val="-4"/>
          <w:sz w:val="22"/>
        </w:rPr>
        <w:t> </w:t>
      </w:r>
      <w:r>
        <w:rPr>
          <w:sz w:val="22"/>
        </w:rPr>
        <w:t>still</w:t>
      </w:r>
      <w:r>
        <w:rPr>
          <w:spacing w:val="-2"/>
          <w:sz w:val="22"/>
        </w:rPr>
        <w:t> </w:t>
      </w:r>
      <w:r>
        <w:rPr>
          <w:sz w:val="22"/>
        </w:rPr>
        <w:t>less</w:t>
      </w:r>
      <w:r>
        <w:rPr>
          <w:spacing w:val="-6"/>
          <w:sz w:val="22"/>
        </w:rPr>
        <w:t> </w:t>
      </w:r>
      <w:r>
        <w:rPr>
          <w:sz w:val="22"/>
        </w:rPr>
        <w:t>than</w:t>
      </w:r>
      <w:r>
        <w:rPr>
          <w:spacing w:val="-2"/>
          <w:sz w:val="22"/>
        </w:rPr>
        <w:t> </w:t>
      </w:r>
      <w:r>
        <w:rPr>
          <w:sz w:val="22"/>
        </w:rPr>
        <w:t>6</w:t>
      </w:r>
      <w:r>
        <w:rPr>
          <w:spacing w:val="-4"/>
          <w:sz w:val="22"/>
        </w:rPr>
        <w:t> </w:t>
      </w:r>
      <w:r>
        <w:rPr>
          <w:sz w:val="22"/>
        </w:rPr>
        <w:t>hours</w:t>
      </w:r>
      <w:r>
        <w:rPr>
          <w:spacing w:val="-4"/>
          <w:sz w:val="22"/>
        </w:rPr>
        <w:t> </w:t>
      </w:r>
      <w:r>
        <w:rPr>
          <w:sz w:val="22"/>
        </w:rPr>
        <w:t>old</w:t>
      </w:r>
      <w:r>
        <w:rPr>
          <w:spacing w:val="-4"/>
          <w:sz w:val="22"/>
        </w:rPr>
        <w:t> </w:t>
      </w:r>
      <w:r>
        <w:rPr>
          <w:sz w:val="22"/>
        </w:rPr>
        <w:t>to</w:t>
      </w:r>
      <w:r>
        <w:rPr>
          <w:spacing w:val="-4"/>
          <w:sz w:val="22"/>
        </w:rPr>
        <w:t> </w:t>
      </w:r>
      <w:r>
        <w:rPr>
          <w:sz w:val="22"/>
        </w:rPr>
        <w:t>assist</w:t>
      </w:r>
      <w:r>
        <w:rPr>
          <w:spacing w:val="-5"/>
          <w:sz w:val="22"/>
        </w:rPr>
        <w:t> </w:t>
      </w:r>
      <w:r>
        <w:rPr>
          <w:sz w:val="22"/>
        </w:rPr>
        <w:t>in</w:t>
      </w:r>
      <w:r>
        <w:rPr>
          <w:spacing w:val="-2"/>
          <w:sz w:val="22"/>
        </w:rPr>
        <w:t> </w:t>
      </w:r>
      <w:r>
        <w:rPr>
          <w:sz w:val="22"/>
        </w:rPr>
        <w:t>bonding</w:t>
      </w:r>
      <w:r>
        <w:rPr>
          <w:spacing w:val="-2"/>
          <w:sz w:val="22"/>
        </w:rPr>
        <w:t> </w:t>
      </w:r>
      <w:r>
        <w:rPr>
          <w:sz w:val="22"/>
        </w:rPr>
        <w:t>and</w:t>
      </w:r>
      <w:r>
        <w:rPr>
          <w:spacing w:val="-6"/>
          <w:sz w:val="22"/>
        </w:rPr>
        <w:t> </w:t>
      </w:r>
      <w:r>
        <w:rPr>
          <w:sz w:val="22"/>
        </w:rPr>
        <w:t>to form an uninterrupted membrane.</w:t>
      </w:r>
    </w:p>
    <w:p>
      <w:pPr>
        <w:pStyle w:val="ListParagraph"/>
        <w:numPr>
          <w:ilvl w:val="4"/>
          <w:numId w:val="3"/>
        </w:numPr>
        <w:tabs>
          <w:tab w:pos="2881" w:val="left" w:leader="none"/>
        </w:tabs>
        <w:spacing w:line="240" w:lineRule="auto" w:before="119" w:after="0"/>
        <w:ind w:left="2881" w:right="356" w:hanging="720"/>
        <w:jc w:val="both"/>
        <w:rPr>
          <w:sz w:val="22"/>
        </w:rPr>
      </w:pPr>
      <w:r>
        <w:rPr>
          <w:sz w:val="22"/>
        </w:rPr>
        <w:t>Piping preparation: Cut back around pipes at least 2.5 cm to give sufficient</w:t>
      </w:r>
      <w:r>
        <w:rPr>
          <w:spacing w:val="-12"/>
          <w:sz w:val="22"/>
        </w:rPr>
        <w:t> </w:t>
      </w:r>
      <w:r>
        <w:rPr>
          <w:sz w:val="22"/>
        </w:rPr>
        <w:t>depth</w:t>
      </w:r>
      <w:r>
        <w:rPr>
          <w:spacing w:val="-13"/>
          <w:sz w:val="22"/>
        </w:rPr>
        <w:t> </w:t>
      </w:r>
      <w:r>
        <w:rPr>
          <w:sz w:val="22"/>
        </w:rPr>
        <w:t>and</w:t>
      </w:r>
      <w:r>
        <w:rPr>
          <w:spacing w:val="-11"/>
          <w:sz w:val="22"/>
        </w:rPr>
        <w:t> </w:t>
      </w:r>
      <w:r>
        <w:rPr>
          <w:sz w:val="22"/>
        </w:rPr>
        <w:t>clean</w:t>
      </w:r>
      <w:r>
        <w:rPr>
          <w:spacing w:val="-11"/>
          <w:sz w:val="22"/>
        </w:rPr>
        <w:t> </w:t>
      </w:r>
      <w:r>
        <w:rPr>
          <w:sz w:val="22"/>
        </w:rPr>
        <w:t>thoroughly.</w:t>
      </w:r>
      <w:r>
        <w:rPr>
          <w:spacing w:val="-10"/>
          <w:sz w:val="22"/>
        </w:rPr>
        <w:t> </w:t>
      </w:r>
      <w:r>
        <w:rPr>
          <w:sz w:val="22"/>
        </w:rPr>
        <w:t>Apply</w:t>
      </w:r>
      <w:r>
        <w:rPr>
          <w:spacing w:val="-10"/>
          <w:sz w:val="22"/>
        </w:rPr>
        <w:t> </w:t>
      </w:r>
      <w:r>
        <w:rPr>
          <w:sz w:val="22"/>
        </w:rPr>
        <w:t>KOSTER</w:t>
      </w:r>
      <w:r>
        <w:rPr>
          <w:spacing w:val="-12"/>
          <w:sz w:val="22"/>
        </w:rPr>
        <w:t> </w:t>
      </w:r>
      <w:r>
        <w:rPr>
          <w:sz w:val="22"/>
        </w:rPr>
        <w:t>KB</w:t>
      </w:r>
      <w:r>
        <w:rPr>
          <w:spacing w:val="-11"/>
          <w:sz w:val="22"/>
        </w:rPr>
        <w:t> </w:t>
      </w:r>
      <w:r>
        <w:rPr>
          <w:sz w:val="22"/>
        </w:rPr>
        <w:t>Flex</w:t>
      </w:r>
      <w:r>
        <w:rPr>
          <w:spacing w:val="-11"/>
          <w:sz w:val="22"/>
        </w:rPr>
        <w:t> </w:t>
      </w:r>
      <w:r>
        <w:rPr>
          <w:sz w:val="22"/>
        </w:rPr>
        <w:t>200. Flush up the cavity with KOSTER KB-Fix 5.</w:t>
      </w:r>
    </w:p>
    <w:p>
      <w:pPr>
        <w:pStyle w:val="ListParagraph"/>
        <w:numPr>
          <w:ilvl w:val="4"/>
          <w:numId w:val="3"/>
        </w:numPr>
        <w:tabs>
          <w:tab w:pos="2881" w:val="left" w:leader="none"/>
        </w:tabs>
        <w:spacing w:line="240" w:lineRule="auto" w:before="117" w:after="0"/>
        <w:ind w:left="2881" w:right="354" w:hanging="720"/>
        <w:jc w:val="both"/>
        <w:rPr>
          <w:sz w:val="22"/>
        </w:rPr>
      </w:pPr>
      <w:r>
        <w:rPr>
          <w:sz w:val="22"/>
        </w:rPr>
        <w:t>Fillets and coves between horizontal and vertical areas: where fillets or coves are specified it is desirable that the cementitious waterproofing be applied behind the cove strip. Repair mortar should be used.</w:t>
      </w:r>
    </w:p>
    <w:p>
      <w:pPr>
        <w:pStyle w:val="Heading1"/>
        <w:numPr>
          <w:ilvl w:val="1"/>
          <w:numId w:val="3"/>
        </w:numPr>
        <w:tabs>
          <w:tab w:pos="720" w:val="left" w:leader="none"/>
        </w:tabs>
        <w:spacing w:line="240" w:lineRule="auto" w:before="119" w:after="0"/>
        <w:ind w:left="720" w:right="0" w:hanging="720"/>
        <w:jc w:val="left"/>
      </w:pPr>
      <w:r>
        <w:rPr>
          <w:spacing w:val="-2"/>
        </w:rPr>
        <w:t>APPLICATION</w:t>
      </w:r>
    </w:p>
    <w:p>
      <w:pPr>
        <w:pStyle w:val="ListParagraph"/>
        <w:numPr>
          <w:ilvl w:val="2"/>
          <w:numId w:val="3"/>
        </w:numPr>
        <w:tabs>
          <w:tab w:pos="1296" w:val="left" w:leader="none"/>
        </w:tabs>
        <w:spacing w:line="240" w:lineRule="auto" w:before="239" w:after="0"/>
        <w:ind w:left="1296" w:right="0" w:hanging="576"/>
        <w:jc w:val="left"/>
        <w:rPr>
          <w:sz w:val="22"/>
        </w:rPr>
      </w:pPr>
      <w:r>
        <w:rPr>
          <w:sz w:val="22"/>
        </w:rPr>
        <w:t>Waterproofing</w:t>
      </w:r>
      <w:r>
        <w:rPr>
          <w:spacing w:val="-6"/>
          <w:sz w:val="22"/>
        </w:rPr>
        <w:t> </w:t>
      </w:r>
      <w:r>
        <w:rPr>
          <w:sz w:val="22"/>
        </w:rPr>
        <w:t>is</w:t>
      </w:r>
      <w:r>
        <w:rPr>
          <w:spacing w:val="-8"/>
          <w:sz w:val="22"/>
        </w:rPr>
        <w:t> </w:t>
      </w:r>
      <w:r>
        <w:rPr>
          <w:sz w:val="22"/>
        </w:rPr>
        <w:t>to</w:t>
      </w:r>
      <w:r>
        <w:rPr>
          <w:spacing w:val="-5"/>
          <w:sz w:val="22"/>
        </w:rPr>
        <w:t> </w:t>
      </w:r>
      <w:r>
        <w:rPr>
          <w:sz w:val="22"/>
        </w:rPr>
        <w:t>be</w:t>
      </w:r>
      <w:r>
        <w:rPr>
          <w:spacing w:val="-8"/>
          <w:sz w:val="22"/>
        </w:rPr>
        <w:t> </w:t>
      </w:r>
      <w:r>
        <w:rPr>
          <w:sz w:val="22"/>
        </w:rPr>
        <w:t>installed</w:t>
      </w:r>
      <w:r>
        <w:rPr>
          <w:spacing w:val="-5"/>
          <w:sz w:val="22"/>
        </w:rPr>
        <w:t> </w:t>
      </w:r>
      <w:r>
        <w:rPr>
          <w:sz w:val="22"/>
        </w:rPr>
        <w:t>in</w:t>
      </w:r>
      <w:r>
        <w:rPr>
          <w:spacing w:val="-6"/>
          <w:sz w:val="22"/>
        </w:rPr>
        <w:t> </w:t>
      </w:r>
      <w:r>
        <w:rPr>
          <w:sz w:val="22"/>
        </w:rPr>
        <w:t>accordance</w:t>
      </w:r>
      <w:r>
        <w:rPr>
          <w:spacing w:val="-5"/>
          <w:sz w:val="22"/>
        </w:rPr>
        <w:t> </w:t>
      </w:r>
      <w:r>
        <w:rPr>
          <w:sz w:val="22"/>
        </w:rPr>
        <w:t>with</w:t>
      </w:r>
      <w:r>
        <w:rPr>
          <w:spacing w:val="-6"/>
          <w:sz w:val="22"/>
        </w:rPr>
        <w:t> </w:t>
      </w:r>
      <w:r>
        <w:rPr>
          <w:sz w:val="22"/>
        </w:rPr>
        <w:t>manufacturer’s</w:t>
      </w:r>
      <w:r>
        <w:rPr>
          <w:spacing w:val="-7"/>
          <w:sz w:val="22"/>
        </w:rPr>
        <w:t> </w:t>
      </w:r>
      <w:r>
        <w:rPr>
          <w:spacing w:val="-2"/>
          <w:sz w:val="22"/>
        </w:rPr>
        <w:t>instructions.</w:t>
      </w:r>
    </w:p>
    <w:p>
      <w:pPr>
        <w:pStyle w:val="ListParagraph"/>
        <w:numPr>
          <w:ilvl w:val="2"/>
          <w:numId w:val="3"/>
        </w:numPr>
        <w:tabs>
          <w:tab w:pos="1296" w:val="left" w:leader="none"/>
        </w:tabs>
        <w:spacing w:line="240" w:lineRule="auto" w:before="155" w:after="0"/>
        <w:ind w:left="1296" w:right="0" w:hanging="576"/>
        <w:jc w:val="left"/>
        <w:rPr>
          <w:sz w:val="22"/>
        </w:rPr>
      </w:pPr>
      <w:r>
        <w:rPr>
          <w:sz w:val="22"/>
        </w:rPr>
        <w:t>For</w:t>
      </w:r>
      <w:r>
        <w:rPr>
          <w:spacing w:val="-12"/>
          <w:sz w:val="22"/>
        </w:rPr>
        <w:t> </w:t>
      </w:r>
      <w:r>
        <w:rPr>
          <w:sz w:val="22"/>
        </w:rPr>
        <w:t>water-based</w:t>
      </w:r>
      <w:r>
        <w:rPr>
          <w:spacing w:val="-7"/>
          <w:sz w:val="22"/>
        </w:rPr>
        <w:t> </w:t>
      </w:r>
      <w:r>
        <w:rPr>
          <w:sz w:val="22"/>
        </w:rPr>
        <w:t>low</w:t>
      </w:r>
      <w:r>
        <w:rPr>
          <w:spacing w:val="-7"/>
          <w:sz w:val="22"/>
        </w:rPr>
        <w:t> </w:t>
      </w:r>
      <w:r>
        <w:rPr>
          <w:sz w:val="22"/>
        </w:rPr>
        <w:t>viscosity</w:t>
      </w:r>
      <w:r>
        <w:rPr>
          <w:spacing w:val="-6"/>
          <w:sz w:val="22"/>
        </w:rPr>
        <w:t> </w:t>
      </w:r>
      <w:r>
        <w:rPr>
          <w:sz w:val="22"/>
        </w:rPr>
        <w:t>acrylic</w:t>
      </w:r>
      <w:r>
        <w:rPr>
          <w:spacing w:val="-17"/>
          <w:sz w:val="22"/>
        </w:rPr>
        <w:t> </w:t>
      </w:r>
      <w:r>
        <w:rPr>
          <w:sz w:val="22"/>
        </w:rPr>
        <w:t>gel</w:t>
      </w:r>
      <w:r>
        <w:rPr>
          <w:spacing w:val="-7"/>
          <w:sz w:val="22"/>
        </w:rPr>
        <w:t> </w:t>
      </w:r>
      <w:r>
        <w:rPr>
          <w:sz w:val="22"/>
        </w:rPr>
        <w:t>(curtain</w:t>
      </w:r>
      <w:r>
        <w:rPr>
          <w:spacing w:val="-8"/>
          <w:sz w:val="22"/>
        </w:rPr>
        <w:t> </w:t>
      </w:r>
      <w:r>
        <w:rPr>
          <w:sz w:val="22"/>
        </w:rPr>
        <w:t>wall</w:t>
      </w:r>
      <w:r>
        <w:rPr>
          <w:spacing w:val="-7"/>
          <w:sz w:val="22"/>
        </w:rPr>
        <w:t> </w:t>
      </w:r>
      <w:r>
        <w:rPr>
          <w:sz w:val="22"/>
        </w:rPr>
        <w:t>injection</w:t>
      </w:r>
      <w:r>
        <w:rPr>
          <w:spacing w:val="-6"/>
          <w:sz w:val="22"/>
        </w:rPr>
        <w:t> </w:t>
      </w:r>
      <w:r>
        <w:rPr>
          <w:spacing w:val="-2"/>
          <w:sz w:val="22"/>
        </w:rPr>
        <w:t>grouting):</w:t>
      </w:r>
    </w:p>
    <w:p>
      <w:pPr>
        <w:pStyle w:val="ListParagraph"/>
        <w:numPr>
          <w:ilvl w:val="3"/>
          <w:numId w:val="3"/>
        </w:numPr>
        <w:tabs>
          <w:tab w:pos="1870" w:val="left" w:leader="none"/>
          <w:tab w:pos="1872" w:val="left" w:leader="none"/>
        </w:tabs>
        <w:spacing w:line="240" w:lineRule="auto" w:before="155" w:after="0"/>
        <w:ind w:left="1872" w:right="356" w:hanging="576"/>
        <w:jc w:val="both"/>
        <w:rPr>
          <w:sz w:val="22"/>
        </w:rPr>
      </w:pPr>
      <w:r>
        <w:rPr>
          <w:sz w:val="22"/>
        </w:rPr>
        <w:t>Chemical gel shall be pumped and pressure injected in the lance or packers that have been inserted into pre-drilled holes. Use packers compatible with the gel material to be installed such as the KOSTER Injection Lance or KOSTER Superpacker depending on application.</w:t>
      </w:r>
    </w:p>
    <w:p>
      <w:pPr>
        <w:pStyle w:val="ListParagraph"/>
        <w:numPr>
          <w:ilvl w:val="3"/>
          <w:numId w:val="3"/>
        </w:numPr>
        <w:tabs>
          <w:tab w:pos="1870" w:val="left" w:leader="none"/>
        </w:tabs>
        <w:spacing w:line="240" w:lineRule="auto" w:before="118" w:after="0"/>
        <w:ind w:left="1870" w:right="0" w:hanging="574"/>
        <w:jc w:val="both"/>
        <w:rPr>
          <w:sz w:val="22"/>
        </w:rPr>
      </w:pPr>
      <w:r>
        <w:rPr>
          <w:sz w:val="22"/>
        </w:rPr>
        <w:t>Allow</w:t>
      </w:r>
      <w:r>
        <w:rPr>
          <w:spacing w:val="-9"/>
          <w:sz w:val="22"/>
        </w:rPr>
        <w:t> </w:t>
      </w:r>
      <w:r>
        <w:rPr>
          <w:sz w:val="22"/>
        </w:rPr>
        <w:t>the</w:t>
      </w:r>
      <w:r>
        <w:rPr>
          <w:spacing w:val="-6"/>
          <w:sz w:val="22"/>
        </w:rPr>
        <w:t> </w:t>
      </w:r>
      <w:r>
        <w:rPr>
          <w:sz w:val="22"/>
        </w:rPr>
        <w:t>gel</w:t>
      </w:r>
      <w:r>
        <w:rPr>
          <w:spacing w:val="-9"/>
          <w:sz w:val="22"/>
        </w:rPr>
        <w:t> </w:t>
      </w:r>
      <w:r>
        <w:rPr>
          <w:sz w:val="22"/>
        </w:rPr>
        <w:t>material</w:t>
      </w:r>
      <w:r>
        <w:rPr>
          <w:spacing w:val="-4"/>
          <w:sz w:val="22"/>
        </w:rPr>
        <w:t> </w:t>
      </w:r>
      <w:r>
        <w:rPr>
          <w:sz w:val="22"/>
        </w:rPr>
        <w:t>sufficient</w:t>
      </w:r>
      <w:r>
        <w:rPr>
          <w:spacing w:val="-3"/>
          <w:sz w:val="22"/>
        </w:rPr>
        <w:t> </w:t>
      </w:r>
      <w:r>
        <w:rPr>
          <w:sz w:val="22"/>
        </w:rPr>
        <w:t>time</w:t>
      </w:r>
      <w:r>
        <w:rPr>
          <w:spacing w:val="-8"/>
          <w:sz w:val="22"/>
        </w:rPr>
        <w:t> </w:t>
      </w:r>
      <w:r>
        <w:rPr>
          <w:sz w:val="22"/>
        </w:rPr>
        <w:t>to</w:t>
      </w:r>
      <w:r>
        <w:rPr>
          <w:spacing w:val="-6"/>
          <w:sz w:val="22"/>
        </w:rPr>
        <w:t> </w:t>
      </w:r>
      <w:r>
        <w:rPr>
          <w:sz w:val="22"/>
        </w:rPr>
        <w:t>flow</w:t>
      </w:r>
      <w:r>
        <w:rPr>
          <w:spacing w:val="-11"/>
          <w:sz w:val="22"/>
        </w:rPr>
        <w:t> </w:t>
      </w:r>
      <w:r>
        <w:rPr>
          <w:sz w:val="22"/>
        </w:rPr>
        <w:t>into</w:t>
      </w:r>
      <w:r>
        <w:rPr>
          <w:spacing w:val="-5"/>
          <w:sz w:val="22"/>
        </w:rPr>
        <w:t> </w:t>
      </w:r>
      <w:r>
        <w:rPr>
          <w:sz w:val="22"/>
        </w:rPr>
        <w:t>all</w:t>
      </w:r>
      <w:r>
        <w:rPr>
          <w:spacing w:val="-7"/>
          <w:sz w:val="22"/>
        </w:rPr>
        <w:t> </w:t>
      </w:r>
      <w:r>
        <w:rPr>
          <w:sz w:val="22"/>
        </w:rPr>
        <w:t>lances</w:t>
      </w:r>
      <w:r>
        <w:rPr>
          <w:spacing w:val="-5"/>
          <w:sz w:val="22"/>
        </w:rPr>
        <w:t> </w:t>
      </w:r>
      <w:r>
        <w:rPr>
          <w:sz w:val="22"/>
        </w:rPr>
        <w:t>or</w:t>
      </w:r>
      <w:r>
        <w:rPr>
          <w:spacing w:val="-6"/>
          <w:sz w:val="22"/>
        </w:rPr>
        <w:t> </w:t>
      </w:r>
      <w:r>
        <w:rPr>
          <w:spacing w:val="-2"/>
          <w:sz w:val="22"/>
        </w:rPr>
        <w:t>packers.</w:t>
      </w:r>
    </w:p>
    <w:p>
      <w:pPr>
        <w:pStyle w:val="ListParagraph"/>
        <w:numPr>
          <w:ilvl w:val="3"/>
          <w:numId w:val="3"/>
        </w:numPr>
        <w:tabs>
          <w:tab w:pos="1870" w:val="left" w:leader="none"/>
          <w:tab w:pos="1872" w:val="left" w:leader="none"/>
        </w:tabs>
        <w:spacing w:line="240" w:lineRule="auto" w:before="117" w:after="0"/>
        <w:ind w:left="1872" w:right="358" w:hanging="576"/>
        <w:jc w:val="both"/>
        <w:rPr>
          <w:sz w:val="22"/>
        </w:rPr>
      </w:pPr>
      <w:r>
        <w:rPr>
          <w:sz w:val="22"/>
        </w:rPr>
        <w:t>Clean surfaces of excess chemical gel used by means recommended by the manufacturer.</w:t>
      </w:r>
      <w:r>
        <w:rPr>
          <w:spacing w:val="40"/>
          <w:sz w:val="22"/>
        </w:rPr>
        <w:t> </w:t>
      </w:r>
      <w:r>
        <w:rPr>
          <w:sz w:val="22"/>
        </w:rPr>
        <w:t>Lances or packers shall not extend beyond the plane of the surface of the existing</w:t>
      </w:r>
      <w:r>
        <w:rPr>
          <w:spacing w:val="-8"/>
          <w:sz w:val="22"/>
        </w:rPr>
        <w:t> </w:t>
      </w:r>
      <w:r>
        <w:rPr>
          <w:sz w:val="22"/>
        </w:rPr>
        <w:t>concrete.</w:t>
      </w:r>
    </w:p>
    <w:p>
      <w:pPr>
        <w:pStyle w:val="ListParagraph"/>
        <w:numPr>
          <w:ilvl w:val="3"/>
          <w:numId w:val="3"/>
        </w:numPr>
        <w:tabs>
          <w:tab w:pos="1870" w:val="left" w:leader="none"/>
          <w:tab w:pos="1872" w:val="left" w:leader="none"/>
        </w:tabs>
        <w:spacing w:line="240" w:lineRule="auto" w:before="120" w:after="0"/>
        <w:ind w:left="1872" w:right="353" w:hanging="576"/>
        <w:jc w:val="both"/>
        <w:rPr>
          <w:sz w:val="22"/>
        </w:rPr>
      </w:pPr>
      <w:r>
        <w:rPr>
          <w:sz w:val="22"/>
        </w:rPr>
        <w:t>The Contractor shall be responsible for performing test injections at a minimum of 3 selected locations to finalize material selections, injection procedures, and testing procedures prior to the start of work.</w:t>
      </w:r>
    </w:p>
    <w:p>
      <w:pPr>
        <w:pStyle w:val="BodyText"/>
        <w:spacing w:before="235"/>
        <w:ind w:left="0" w:firstLine="0"/>
        <w:jc w:val="left"/>
      </w:pPr>
    </w:p>
    <w:p>
      <w:pPr>
        <w:pStyle w:val="ListParagraph"/>
        <w:numPr>
          <w:ilvl w:val="2"/>
          <w:numId w:val="3"/>
        </w:numPr>
        <w:tabs>
          <w:tab w:pos="1296" w:val="left" w:leader="none"/>
        </w:tabs>
        <w:spacing w:line="240" w:lineRule="auto" w:before="0" w:after="0"/>
        <w:ind w:left="1296" w:right="0" w:hanging="576"/>
        <w:jc w:val="left"/>
        <w:rPr>
          <w:sz w:val="22"/>
        </w:rPr>
      </w:pPr>
      <w:r>
        <w:rPr>
          <w:sz w:val="22"/>
        </w:rPr>
        <w:t>For</w:t>
      </w:r>
      <w:r>
        <w:rPr>
          <w:spacing w:val="-9"/>
          <w:sz w:val="22"/>
        </w:rPr>
        <w:t> </w:t>
      </w:r>
      <w:r>
        <w:rPr>
          <w:sz w:val="22"/>
        </w:rPr>
        <w:t>cementitious</w:t>
      </w:r>
      <w:r>
        <w:rPr>
          <w:spacing w:val="-8"/>
          <w:sz w:val="22"/>
        </w:rPr>
        <w:t> </w:t>
      </w:r>
      <w:r>
        <w:rPr>
          <w:sz w:val="22"/>
        </w:rPr>
        <w:t>crystalline</w:t>
      </w:r>
      <w:r>
        <w:rPr>
          <w:spacing w:val="-8"/>
          <w:sz w:val="22"/>
        </w:rPr>
        <w:t> </w:t>
      </w:r>
      <w:r>
        <w:rPr>
          <w:spacing w:val="-2"/>
          <w:sz w:val="22"/>
        </w:rPr>
        <w:t>waterproofing:</w:t>
      </w:r>
    </w:p>
    <w:p>
      <w:pPr>
        <w:pStyle w:val="ListParagraph"/>
        <w:spacing w:after="0" w:line="240" w:lineRule="auto"/>
        <w:jc w:val="left"/>
        <w:rPr>
          <w:sz w:val="22"/>
        </w:rPr>
        <w:sectPr>
          <w:pgSz w:w="12240" w:h="15840"/>
          <w:pgMar w:header="880" w:footer="982" w:top="1880" w:bottom="1180" w:left="1440" w:right="1080"/>
        </w:sectPr>
      </w:pPr>
    </w:p>
    <w:p>
      <w:pPr>
        <w:pStyle w:val="ListParagraph"/>
        <w:numPr>
          <w:ilvl w:val="3"/>
          <w:numId w:val="3"/>
        </w:numPr>
        <w:tabs>
          <w:tab w:pos="1870" w:val="left" w:leader="none"/>
        </w:tabs>
        <w:spacing w:line="240" w:lineRule="auto" w:before="128" w:after="0"/>
        <w:ind w:left="1870" w:right="0" w:hanging="574"/>
        <w:jc w:val="both"/>
        <w:rPr>
          <w:sz w:val="22"/>
        </w:rPr>
      </w:pPr>
      <w:r>
        <w:rPr>
          <w:spacing w:val="-2"/>
          <w:sz w:val="22"/>
        </w:rPr>
        <w:t>Mixing:</w:t>
      </w:r>
    </w:p>
    <w:p>
      <w:pPr>
        <w:pStyle w:val="ListParagraph"/>
        <w:numPr>
          <w:ilvl w:val="4"/>
          <w:numId w:val="3"/>
        </w:numPr>
        <w:tabs>
          <w:tab w:pos="2881" w:val="left" w:leader="none"/>
        </w:tabs>
        <w:spacing w:line="240" w:lineRule="auto" w:before="116" w:after="0"/>
        <w:ind w:left="2881" w:right="354" w:hanging="720"/>
        <w:jc w:val="both"/>
        <w:rPr>
          <w:sz w:val="22"/>
        </w:rPr>
      </w:pPr>
      <w:r>
        <w:rPr>
          <w:sz w:val="22"/>
        </w:rPr>
        <w:t>Based on different application conditions below, prepare a mixing liquid and mix the liquid with the KOSTER NB 1 Grey to a thick slurry consistency.</w:t>
      </w:r>
    </w:p>
    <w:p>
      <w:pPr>
        <w:pStyle w:val="ListParagraph"/>
        <w:numPr>
          <w:ilvl w:val="4"/>
          <w:numId w:val="3"/>
        </w:numPr>
        <w:tabs>
          <w:tab w:pos="2881" w:val="left" w:leader="none"/>
        </w:tabs>
        <w:spacing w:line="240" w:lineRule="auto" w:before="119" w:after="0"/>
        <w:ind w:left="2881" w:right="352" w:hanging="720"/>
        <w:jc w:val="both"/>
        <w:rPr>
          <w:sz w:val="22"/>
        </w:rPr>
      </w:pPr>
      <w:r>
        <w:rPr>
          <w:sz w:val="22"/>
        </w:rPr>
        <w:t>Mix using a slow speed mixer, adding the powder to the liquid in portions. Mix one 55 lb bag of KOSTER NB 1</w:t>
      </w:r>
      <w:r>
        <w:rPr>
          <w:spacing w:val="-2"/>
          <w:sz w:val="22"/>
        </w:rPr>
        <w:t> </w:t>
      </w:r>
      <w:r>
        <w:rPr>
          <w:sz w:val="22"/>
        </w:rPr>
        <w:t>Grey with one of</w:t>
      </w:r>
      <w:r>
        <w:rPr>
          <w:spacing w:val="-1"/>
          <w:sz w:val="22"/>
        </w:rPr>
        <w:t> </w:t>
      </w:r>
      <w:r>
        <w:rPr>
          <w:sz w:val="22"/>
        </w:rPr>
        <w:t>the following: - 6.5 qt of water plus 2 qt of KOSTER SB Bonding Emulsion</w:t>
      </w:r>
      <w:r>
        <w:rPr>
          <w:spacing w:val="-6"/>
          <w:sz w:val="22"/>
        </w:rPr>
        <w:t> </w:t>
      </w:r>
      <w:r>
        <w:rPr>
          <w:sz w:val="22"/>
        </w:rPr>
        <w:t>or,</w:t>
      </w:r>
      <w:r>
        <w:rPr>
          <w:spacing w:val="-7"/>
          <w:sz w:val="22"/>
        </w:rPr>
        <w:t> </w:t>
      </w:r>
      <w:r>
        <w:rPr>
          <w:sz w:val="22"/>
        </w:rPr>
        <w:t>-</w:t>
      </w:r>
      <w:r>
        <w:rPr>
          <w:spacing w:val="-7"/>
          <w:sz w:val="22"/>
        </w:rPr>
        <w:t> </w:t>
      </w:r>
      <w:r>
        <w:rPr>
          <w:sz w:val="22"/>
        </w:rPr>
        <w:t>8.5</w:t>
      </w:r>
      <w:r>
        <w:rPr>
          <w:spacing w:val="-6"/>
          <w:sz w:val="22"/>
        </w:rPr>
        <w:t> </w:t>
      </w:r>
      <w:r>
        <w:rPr>
          <w:sz w:val="22"/>
        </w:rPr>
        <w:t>qt</w:t>
      </w:r>
      <w:r>
        <w:rPr>
          <w:spacing w:val="-7"/>
          <w:sz w:val="22"/>
        </w:rPr>
        <w:t> </w:t>
      </w:r>
      <w:r>
        <w:rPr>
          <w:sz w:val="22"/>
        </w:rPr>
        <w:t>of</w:t>
      </w:r>
      <w:r>
        <w:rPr>
          <w:spacing w:val="-7"/>
          <w:sz w:val="22"/>
        </w:rPr>
        <w:t> </w:t>
      </w:r>
      <w:r>
        <w:rPr>
          <w:sz w:val="22"/>
        </w:rPr>
        <w:t>water</w:t>
      </w:r>
      <w:r>
        <w:rPr>
          <w:spacing w:val="-7"/>
          <w:sz w:val="22"/>
        </w:rPr>
        <w:t> </w:t>
      </w:r>
      <w:r>
        <w:rPr>
          <w:sz w:val="22"/>
        </w:rPr>
        <w:t>The</w:t>
      </w:r>
      <w:r>
        <w:rPr>
          <w:spacing w:val="-8"/>
          <w:sz w:val="22"/>
        </w:rPr>
        <w:t> </w:t>
      </w:r>
      <w:r>
        <w:rPr>
          <w:sz w:val="22"/>
        </w:rPr>
        <w:t>addition</w:t>
      </w:r>
      <w:r>
        <w:rPr>
          <w:spacing w:val="-6"/>
          <w:sz w:val="22"/>
        </w:rPr>
        <w:t> </w:t>
      </w:r>
      <w:r>
        <w:rPr>
          <w:sz w:val="22"/>
        </w:rPr>
        <w:t>of</w:t>
      </w:r>
      <w:r>
        <w:rPr>
          <w:spacing w:val="-7"/>
          <w:sz w:val="22"/>
        </w:rPr>
        <w:t> </w:t>
      </w:r>
      <w:r>
        <w:rPr>
          <w:sz w:val="22"/>
        </w:rPr>
        <w:t>KOSTER</w:t>
      </w:r>
      <w:r>
        <w:rPr>
          <w:spacing w:val="-7"/>
          <w:sz w:val="22"/>
        </w:rPr>
        <w:t> </w:t>
      </w:r>
      <w:r>
        <w:rPr>
          <w:sz w:val="22"/>
        </w:rPr>
        <w:t>SB</w:t>
      </w:r>
      <w:r>
        <w:rPr>
          <w:spacing w:val="-6"/>
          <w:sz w:val="22"/>
        </w:rPr>
        <w:t> </w:t>
      </w:r>
      <w:r>
        <w:rPr>
          <w:sz w:val="22"/>
        </w:rPr>
        <w:t>Bonding Emulsion</w:t>
      </w:r>
      <w:r>
        <w:rPr>
          <w:spacing w:val="-2"/>
          <w:sz w:val="22"/>
        </w:rPr>
        <w:t> </w:t>
      </w:r>
      <w:r>
        <w:rPr>
          <w:sz w:val="22"/>
        </w:rPr>
        <w:t>to</w:t>
      </w:r>
      <w:r>
        <w:rPr>
          <w:spacing w:val="-4"/>
          <w:sz w:val="22"/>
        </w:rPr>
        <w:t> </w:t>
      </w:r>
      <w:r>
        <w:rPr>
          <w:sz w:val="22"/>
        </w:rPr>
        <w:t>the</w:t>
      </w:r>
      <w:r>
        <w:rPr>
          <w:spacing w:val="-4"/>
          <w:sz w:val="22"/>
        </w:rPr>
        <w:t> </w:t>
      </w:r>
      <w:r>
        <w:rPr>
          <w:sz w:val="22"/>
        </w:rPr>
        <w:t>mixing</w:t>
      </w:r>
      <w:r>
        <w:rPr>
          <w:spacing w:val="-2"/>
          <w:sz w:val="22"/>
        </w:rPr>
        <w:t> </w:t>
      </w:r>
      <w:r>
        <w:rPr>
          <w:sz w:val="22"/>
        </w:rPr>
        <w:t>liquid</w:t>
      </w:r>
      <w:r>
        <w:rPr>
          <w:spacing w:val="-2"/>
          <w:sz w:val="22"/>
        </w:rPr>
        <w:t> </w:t>
      </w:r>
      <w:r>
        <w:rPr>
          <w:sz w:val="22"/>
        </w:rPr>
        <w:t>increases</w:t>
      </w:r>
      <w:r>
        <w:rPr>
          <w:spacing w:val="-4"/>
          <w:sz w:val="22"/>
        </w:rPr>
        <w:t> </w:t>
      </w:r>
      <w:r>
        <w:rPr>
          <w:sz w:val="22"/>
        </w:rPr>
        <w:t>the</w:t>
      </w:r>
      <w:r>
        <w:rPr>
          <w:spacing w:val="-4"/>
          <w:sz w:val="22"/>
        </w:rPr>
        <w:t> </w:t>
      </w:r>
      <w:r>
        <w:rPr>
          <w:sz w:val="22"/>
        </w:rPr>
        <w:t>ability</w:t>
      </w:r>
      <w:r>
        <w:rPr>
          <w:spacing w:val="-1"/>
          <w:sz w:val="22"/>
        </w:rPr>
        <w:t> </w:t>
      </w:r>
      <w:r>
        <w:rPr>
          <w:sz w:val="22"/>
        </w:rPr>
        <w:t>of</w:t>
      </w:r>
      <w:r>
        <w:rPr>
          <w:spacing w:val="-3"/>
          <w:sz w:val="22"/>
        </w:rPr>
        <w:t> </w:t>
      </w:r>
      <w:r>
        <w:rPr>
          <w:sz w:val="22"/>
        </w:rPr>
        <w:t>the</w:t>
      </w:r>
      <w:r>
        <w:rPr>
          <w:spacing w:val="-4"/>
          <w:sz w:val="22"/>
        </w:rPr>
        <w:t> </w:t>
      </w:r>
      <w:r>
        <w:rPr>
          <w:sz w:val="22"/>
        </w:rPr>
        <w:t>material</w:t>
      </w:r>
      <w:r>
        <w:rPr>
          <w:spacing w:val="-5"/>
          <w:sz w:val="22"/>
        </w:rPr>
        <w:t> </w:t>
      </w:r>
      <w:r>
        <w:rPr>
          <w:sz w:val="22"/>
        </w:rPr>
        <w:t>to retain</w:t>
      </w:r>
      <w:r>
        <w:rPr>
          <w:spacing w:val="-1"/>
          <w:sz w:val="22"/>
        </w:rPr>
        <w:t> </w:t>
      </w:r>
      <w:r>
        <w:rPr>
          <w:sz w:val="22"/>
        </w:rPr>
        <w:t>water</w:t>
      </w:r>
      <w:r>
        <w:rPr>
          <w:spacing w:val="-2"/>
          <w:sz w:val="22"/>
        </w:rPr>
        <w:t> </w:t>
      </w:r>
      <w:r>
        <w:rPr>
          <w:sz w:val="22"/>
        </w:rPr>
        <w:t>and</w:t>
      </w:r>
      <w:r>
        <w:rPr>
          <w:spacing w:val="-1"/>
          <w:sz w:val="22"/>
        </w:rPr>
        <w:t> </w:t>
      </w:r>
      <w:r>
        <w:rPr>
          <w:sz w:val="22"/>
        </w:rPr>
        <w:t>prevents</w:t>
      </w:r>
      <w:r>
        <w:rPr>
          <w:spacing w:val="-1"/>
          <w:sz w:val="22"/>
        </w:rPr>
        <w:t> </w:t>
      </w:r>
      <w:r>
        <w:rPr>
          <w:sz w:val="22"/>
        </w:rPr>
        <w:t>premature</w:t>
      </w:r>
      <w:r>
        <w:rPr>
          <w:spacing w:val="-1"/>
          <w:sz w:val="22"/>
        </w:rPr>
        <w:t> </w:t>
      </w:r>
      <w:r>
        <w:rPr>
          <w:sz w:val="22"/>
        </w:rPr>
        <w:t>drying</w:t>
      </w:r>
      <w:r>
        <w:rPr>
          <w:spacing w:val="-2"/>
          <w:sz w:val="22"/>
        </w:rPr>
        <w:t> </w:t>
      </w:r>
      <w:r>
        <w:rPr>
          <w:sz w:val="22"/>
        </w:rPr>
        <w:t>of</w:t>
      </w:r>
      <w:r>
        <w:rPr>
          <w:spacing w:val="-2"/>
          <w:sz w:val="22"/>
        </w:rPr>
        <w:t> </w:t>
      </w:r>
      <w:r>
        <w:rPr>
          <w:sz w:val="22"/>
        </w:rPr>
        <w:t>the</w:t>
      </w:r>
      <w:r>
        <w:rPr>
          <w:spacing w:val="-3"/>
          <w:sz w:val="22"/>
        </w:rPr>
        <w:t> </w:t>
      </w:r>
      <w:r>
        <w:rPr>
          <w:sz w:val="22"/>
        </w:rPr>
        <w:t>coating</w:t>
      </w:r>
      <w:r>
        <w:rPr>
          <w:spacing w:val="-3"/>
          <w:sz w:val="22"/>
        </w:rPr>
        <w:t> </w:t>
      </w:r>
      <w:r>
        <w:rPr>
          <w:sz w:val="22"/>
        </w:rPr>
        <w:t>in</w:t>
      </w:r>
      <w:r>
        <w:rPr>
          <w:spacing w:val="-1"/>
          <w:sz w:val="22"/>
        </w:rPr>
        <w:t> </w:t>
      </w:r>
      <w:r>
        <w:rPr>
          <w:sz w:val="22"/>
        </w:rPr>
        <w:t>cases of unfavorable weather conditions. When used in contact with drinking water, do not add KOSTER SB Bonding Emulsion to the mix. This will negate the Drinking Water Certification.</w:t>
      </w:r>
    </w:p>
    <w:p>
      <w:pPr>
        <w:pStyle w:val="ListParagraph"/>
        <w:numPr>
          <w:ilvl w:val="4"/>
          <w:numId w:val="3"/>
        </w:numPr>
        <w:tabs>
          <w:tab w:pos="2881" w:val="left" w:leader="none"/>
        </w:tabs>
        <w:spacing w:line="240" w:lineRule="auto" w:before="117" w:after="0"/>
        <w:ind w:left="2881" w:right="357" w:hanging="720"/>
        <w:jc w:val="both"/>
        <w:rPr>
          <w:sz w:val="22"/>
        </w:rPr>
      </w:pPr>
      <w:r>
        <w:rPr>
          <w:sz w:val="22"/>
        </w:rPr>
        <w:t>Use KOSTER SB Bonding Emulsion in both coats of KOSTER NB 1 Grey when installing over CMU, masonry, brick, stone, or other porous cementitious substrates.</w:t>
      </w:r>
    </w:p>
    <w:p>
      <w:pPr>
        <w:pStyle w:val="ListParagraph"/>
        <w:numPr>
          <w:ilvl w:val="3"/>
          <w:numId w:val="3"/>
        </w:numPr>
        <w:tabs>
          <w:tab w:pos="1870" w:val="left" w:leader="none"/>
        </w:tabs>
        <w:spacing w:line="240" w:lineRule="auto" w:before="119" w:after="0"/>
        <w:ind w:left="1870" w:right="0" w:hanging="574"/>
        <w:jc w:val="both"/>
        <w:rPr>
          <w:sz w:val="22"/>
        </w:rPr>
      </w:pPr>
      <w:r>
        <w:rPr>
          <w:sz w:val="22"/>
        </w:rPr>
        <w:t>Application</w:t>
      </w:r>
      <w:r>
        <w:rPr>
          <w:spacing w:val="-6"/>
          <w:sz w:val="22"/>
        </w:rPr>
        <w:t> </w:t>
      </w:r>
      <w:r>
        <w:rPr>
          <w:sz w:val="22"/>
        </w:rPr>
        <w:t>-</w:t>
      </w:r>
      <w:r>
        <w:rPr>
          <w:spacing w:val="-6"/>
          <w:sz w:val="22"/>
        </w:rPr>
        <w:t> </w:t>
      </w:r>
      <w:r>
        <w:rPr>
          <w:spacing w:val="-2"/>
          <w:sz w:val="22"/>
        </w:rPr>
        <w:t>General:</w:t>
      </w:r>
    </w:p>
    <w:p>
      <w:pPr>
        <w:pStyle w:val="ListParagraph"/>
        <w:numPr>
          <w:ilvl w:val="4"/>
          <w:numId w:val="3"/>
        </w:numPr>
        <w:tabs>
          <w:tab w:pos="2881" w:val="left" w:leader="none"/>
        </w:tabs>
        <w:spacing w:line="240" w:lineRule="auto" w:before="117" w:after="0"/>
        <w:ind w:left="2881" w:right="357" w:hanging="720"/>
        <w:jc w:val="both"/>
        <w:rPr>
          <w:sz w:val="22"/>
        </w:rPr>
      </w:pPr>
      <w:r>
        <w:rPr>
          <w:sz w:val="22"/>
        </w:rPr>
        <w:t>Surfaces to be waterproofed with KOSTER NB 1 Grey must be sound,</w:t>
      </w:r>
      <w:r>
        <w:rPr>
          <w:spacing w:val="-2"/>
          <w:sz w:val="22"/>
        </w:rPr>
        <w:t> </w:t>
      </w:r>
      <w:r>
        <w:rPr>
          <w:sz w:val="22"/>
        </w:rPr>
        <w:t>solid, and</w:t>
      </w:r>
      <w:r>
        <w:rPr>
          <w:spacing w:val="-4"/>
          <w:sz w:val="22"/>
        </w:rPr>
        <w:t> </w:t>
      </w:r>
      <w:r>
        <w:rPr>
          <w:sz w:val="22"/>
        </w:rPr>
        <w:t>free</w:t>
      </w:r>
      <w:r>
        <w:rPr>
          <w:spacing w:val="-2"/>
          <w:sz w:val="22"/>
        </w:rPr>
        <w:t> </w:t>
      </w:r>
      <w:r>
        <w:rPr>
          <w:sz w:val="22"/>
        </w:rPr>
        <w:t>of</w:t>
      </w:r>
      <w:r>
        <w:rPr>
          <w:spacing w:val="-2"/>
          <w:sz w:val="22"/>
        </w:rPr>
        <w:t> </w:t>
      </w:r>
      <w:r>
        <w:rPr>
          <w:sz w:val="22"/>
        </w:rPr>
        <w:t>bonding</w:t>
      </w:r>
      <w:r>
        <w:rPr>
          <w:spacing w:val="-2"/>
          <w:sz w:val="22"/>
        </w:rPr>
        <w:t> </w:t>
      </w:r>
      <w:r>
        <w:rPr>
          <w:sz w:val="22"/>
        </w:rPr>
        <w:t>inhibiting</w:t>
      </w:r>
      <w:r>
        <w:rPr>
          <w:spacing w:val="-2"/>
          <w:sz w:val="22"/>
        </w:rPr>
        <w:t> </w:t>
      </w:r>
      <w:r>
        <w:rPr>
          <w:sz w:val="22"/>
        </w:rPr>
        <w:t>agents</w:t>
      </w:r>
      <w:r>
        <w:rPr>
          <w:spacing w:val="-4"/>
          <w:sz w:val="22"/>
        </w:rPr>
        <w:t> </w:t>
      </w:r>
      <w:r>
        <w:rPr>
          <w:sz w:val="22"/>
        </w:rPr>
        <w:t>such</w:t>
      </w:r>
      <w:r>
        <w:rPr>
          <w:spacing w:val="-4"/>
          <w:sz w:val="22"/>
        </w:rPr>
        <w:t> </w:t>
      </w:r>
      <w:r>
        <w:rPr>
          <w:sz w:val="22"/>
        </w:rPr>
        <w:t>as</w:t>
      </w:r>
      <w:r>
        <w:rPr>
          <w:spacing w:val="-1"/>
          <w:sz w:val="22"/>
        </w:rPr>
        <w:t> </w:t>
      </w:r>
      <w:r>
        <w:rPr>
          <w:sz w:val="22"/>
        </w:rPr>
        <w:t>grease, oil, laitance, loose particles, dust, form release oil, or curing compounds. The substrate must be absorptive. Open up surface honeycombs</w:t>
      </w:r>
      <w:r>
        <w:rPr>
          <w:spacing w:val="-1"/>
          <w:sz w:val="22"/>
        </w:rPr>
        <w:t> </w:t>
      </w:r>
      <w:r>
        <w:rPr>
          <w:sz w:val="22"/>
        </w:rPr>
        <w:t>to</w:t>
      </w:r>
      <w:r>
        <w:rPr>
          <w:spacing w:val="-1"/>
          <w:sz w:val="22"/>
        </w:rPr>
        <w:t> </w:t>
      </w:r>
      <w:r>
        <w:rPr>
          <w:sz w:val="22"/>
        </w:rPr>
        <w:t>ensure an uninterrupted, even coating application.</w:t>
      </w:r>
    </w:p>
    <w:p>
      <w:pPr>
        <w:pStyle w:val="ListParagraph"/>
        <w:numPr>
          <w:ilvl w:val="4"/>
          <w:numId w:val="3"/>
        </w:numPr>
        <w:tabs>
          <w:tab w:pos="2881" w:val="left" w:leader="none"/>
        </w:tabs>
        <w:spacing w:line="240" w:lineRule="auto" w:before="117" w:after="0"/>
        <w:ind w:left="2881" w:right="354" w:hanging="720"/>
        <w:jc w:val="both"/>
        <w:rPr>
          <w:sz w:val="22"/>
        </w:rPr>
      </w:pPr>
      <w:r>
        <w:rPr>
          <w:sz w:val="22"/>
        </w:rPr>
        <w:t>Open</w:t>
      </w:r>
      <w:r>
        <w:rPr>
          <w:spacing w:val="-2"/>
          <w:sz w:val="22"/>
        </w:rPr>
        <w:t> </w:t>
      </w:r>
      <w:r>
        <w:rPr>
          <w:sz w:val="22"/>
        </w:rPr>
        <w:t>static</w:t>
      </w:r>
      <w:r>
        <w:rPr>
          <w:spacing w:val="-2"/>
          <w:sz w:val="22"/>
        </w:rPr>
        <w:t> </w:t>
      </w:r>
      <w:r>
        <w:rPr>
          <w:sz w:val="22"/>
        </w:rPr>
        <w:t>cracks</w:t>
      </w:r>
      <w:r>
        <w:rPr>
          <w:spacing w:val="-2"/>
          <w:sz w:val="22"/>
        </w:rPr>
        <w:t> </w:t>
      </w:r>
      <w:r>
        <w:rPr>
          <w:sz w:val="22"/>
        </w:rPr>
        <w:t>wider</w:t>
      </w:r>
      <w:r>
        <w:rPr>
          <w:spacing w:val="-3"/>
          <w:sz w:val="22"/>
        </w:rPr>
        <w:t> </w:t>
      </w:r>
      <w:r>
        <w:rPr>
          <w:sz w:val="22"/>
        </w:rPr>
        <w:t>than</w:t>
      </w:r>
      <w:r>
        <w:rPr>
          <w:spacing w:val="-2"/>
          <w:sz w:val="22"/>
        </w:rPr>
        <w:t> </w:t>
      </w:r>
      <w:r>
        <w:rPr>
          <w:sz w:val="22"/>
        </w:rPr>
        <w:t>1/32-in</w:t>
      </w:r>
      <w:r>
        <w:rPr>
          <w:spacing w:val="-2"/>
          <w:sz w:val="22"/>
        </w:rPr>
        <w:t> </w:t>
      </w:r>
      <w:r>
        <w:rPr>
          <w:sz w:val="22"/>
        </w:rPr>
        <w:t>to</w:t>
      </w:r>
      <w:r>
        <w:rPr>
          <w:spacing w:val="-2"/>
          <w:sz w:val="22"/>
        </w:rPr>
        <w:t> </w:t>
      </w:r>
      <w:r>
        <w:rPr>
          <w:sz w:val="22"/>
        </w:rPr>
        <w:t>a</w:t>
      </w:r>
      <w:r>
        <w:rPr>
          <w:spacing w:val="-3"/>
          <w:sz w:val="22"/>
        </w:rPr>
        <w:t> </w:t>
      </w:r>
      <w:r>
        <w:rPr>
          <w:sz w:val="22"/>
        </w:rPr>
        <w:t>minimum</w:t>
      </w:r>
      <w:r>
        <w:rPr>
          <w:spacing w:val="-1"/>
          <w:sz w:val="22"/>
        </w:rPr>
        <w:t> </w:t>
      </w:r>
      <w:r>
        <w:rPr>
          <w:sz w:val="22"/>
        </w:rPr>
        <w:t>of</w:t>
      </w:r>
      <w:r>
        <w:rPr>
          <w:spacing w:val="-1"/>
          <w:sz w:val="22"/>
        </w:rPr>
        <w:t> </w:t>
      </w:r>
      <w:r>
        <w:rPr>
          <w:sz w:val="22"/>
        </w:rPr>
        <w:t>1/2-in</w:t>
      </w:r>
      <w:r>
        <w:rPr>
          <w:spacing w:val="-2"/>
          <w:sz w:val="22"/>
        </w:rPr>
        <w:t> </w:t>
      </w:r>
      <w:r>
        <w:rPr>
          <w:sz w:val="22"/>
        </w:rPr>
        <w:t>x</w:t>
      </w:r>
      <w:r>
        <w:rPr>
          <w:spacing w:val="-3"/>
          <w:sz w:val="22"/>
        </w:rPr>
        <w:t> </w:t>
      </w:r>
      <w:r>
        <w:rPr>
          <w:sz w:val="22"/>
        </w:rPr>
        <w:t>1/2- in</w:t>
      </w:r>
      <w:r>
        <w:rPr>
          <w:spacing w:val="-3"/>
          <w:sz w:val="22"/>
        </w:rPr>
        <w:t> </w:t>
      </w:r>
      <w:r>
        <w:rPr>
          <w:sz w:val="22"/>
        </w:rPr>
        <w:t>and</w:t>
      </w:r>
      <w:r>
        <w:rPr>
          <w:spacing w:val="-3"/>
          <w:sz w:val="22"/>
        </w:rPr>
        <w:t> </w:t>
      </w:r>
      <w:r>
        <w:rPr>
          <w:sz w:val="22"/>
        </w:rPr>
        <w:t>repair</w:t>
      </w:r>
      <w:r>
        <w:rPr>
          <w:spacing w:val="-4"/>
          <w:sz w:val="22"/>
        </w:rPr>
        <w:t> </w:t>
      </w:r>
      <w:r>
        <w:rPr>
          <w:sz w:val="22"/>
        </w:rPr>
        <w:t>with</w:t>
      </w:r>
      <w:r>
        <w:rPr>
          <w:spacing w:val="-3"/>
          <w:sz w:val="22"/>
        </w:rPr>
        <w:t> </w:t>
      </w:r>
      <w:r>
        <w:rPr>
          <w:sz w:val="22"/>
        </w:rPr>
        <w:t>KOSTER</w:t>
      </w:r>
      <w:r>
        <w:rPr>
          <w:spacing w:val="-3"/>
          <w:sz w:val="22"/>
        </w:rPr>
        <w:t> </w:t>
      </w:r>
      <w:r>
        <w:rPr>
          <w:sz w:val="22"/>
        </w:rPr>
        <w:t>Repair</w:t>
      </w:r>
      <w:r>
        <w:rPr>
          <w:spacing w:val="-2"/>
          <w:sz w:val="22"/>
        </w:rPr>
        <w:t> </w:t>
      </w:r>
      <w:r>
        <w:rPr>
          <w:sz w:val="22"/>
        </w:rPr>
        <w:t>Mortar</w:t>
      </w:r>
      <w:r>
        <w:rPr>
          <w:spacing w:val="-2"/>
          <w:sz w:val="22"/>
        </w:rPr>
        <w:t> </w:t>
      </w:r>
      <w:r>
        <w:rPr>
          <w:sz w:val="22"/>
        </w:rPr>
        <w:t>at</w:t>
      </w:r>
      <w:r>
        <w:rPr>
          <w:spacing w:val="-1"/>
          <w:sz w:val="22"/>
        </w:rPr>
        <w:t> </w:t>
      </w:r>
      <w:r>
        <w:rPr>
          <w:sz w:val="22"/>
        </w:rPr>
        <w:t>least</w:t>
      </w:r>
      <w:r>
        <w:rPr>
          <w:spacing w:val="-1"/>
          <w:sz w:val="22"/>
        </w:rPr>
        <w:t> </w:t>
      </w:r>
      <w:r>
        <w:rPr>
          <w:sz w:val="22"/>
        </w:rPr>
        <w:t>24</w:t>
      </w:r>
      <w:r>
        <w:rPr>
          <w:spacing w:val="-5"/>
          <w:sz w:val="22"/>
        </w:rPr>
        <w:t> </w:t>
      </w:r>
      <w:r>
        <w:rPr>
          <w:sz w:val="22"/>
        </w:rPr>
        <w:t>hours</w:t>
      </w:r>
      <w:r>
        <w:rPr>
          <w:spacing w:val="-4"/>
          <w:sz w:val="22"/>
        </w:rPr>
        <w:t> </w:t>
      </w:r>
      <w:r>
        <w:rPr>
          <w:sz w:val="22"/>
        </w:rPr>
        <w:t>prior</w:t>
      </w:r>
      <w:r>
        <w:rPr>
          <w:spacing w:val="-6"/>
          <w:sz w:val="22"/>
        </w:rPr>
        <w:t> </w:t>
      </w:r>
      <w:r>
        <w:rPr>
          <w:sz w:val="22"/>
        </w:rPr>
        <w:t>to application of KOSTER NB 1 Grey.</w:t>
      </w:r>
    </w:p>
    <w:p>
      <w:pPr>
        <w:pStyle w:val="ListParagraph"/>
        <w:numPr>
          <w:ilvl w:val="4"/>
          <w:numId w:val="3"/>
        </w:numPr>
        <w:tabs>
          <w:tab w:pos="2881" w:val="left" w:leader="none"/>
        </w:tabs>
        <w:spacing w:line="240" w:lineRule="auto" w:before="120" w:after="0"/>
        <w:ind w:left="2881" w:right="351" w:hanging="720"/>
        <w:jc w:val="both"/>
        <w:rPr>
          <w:sz w:val="22"/>
        </w:rPr>
      </w:pPr>
      <w:r>
        <w:rPr>
          <w:sz w:val="22"/>
        </w:rPr>
        <w:t>Active</w:t>
      </w:r>
      <w:r>
        <w:rPr>
          <w:spacing w:val="-1"/>
          <w:sz w:val="22"/>
        </w:rPr>
        <w:t> </w:t>
      </w:r>
      <w:r>
        <w:rPr>
          <w:sz w:val="22"/>
        </w:rPr>
        <w:t>leaks</w:t>
      </w:r>
      <w:r>
        <w:rPr>
          <w:spacing w:val="-6"/>
          <w:sz w:val="22"/>
        </w:rPr>
        <w:t> </w:t>
      </w:r>
      <w:r>
        <w:rPr>
          <w:sz w:val="22"/>
        </w:rPr>
        <w:t>must</w:t>
      </w:r>
      <w:r>
        <w:rPr>
          <w:spacing w:val="-2"/>
          <w:sz w:val="22"/>
        </w:rPr>
        <w:t> </w:t>
      </w:r>
      <w:r>
        <w:rPr>
          <w:sz w:val="22"/>
        </w:rPr>
        <w:t>be</w:t>
      </w:r>
      <w:r>
        <w:rPr>
          <w:spacing w:val="-4"/>
          <w:sz w:val="22"/>
        </w:rPr>
        <w:t> </w:t>
      </w:r>
      <w:r>
        <w:rPr>
          <w:sz w:val="22"/>
        </w:rPr>
        <w:t>stopped</w:t>
      </w:r>
      <w:r>
        <w:rPr>
          <w:spacing w:val="-2"/>
          <w:sz w:val="22"/>
        </w:rPr>
        <w:t> </w:t>
      </w:r>
      <w:r>
        <w:rPr>
          <w:sz w:val="22"/>
        </w:rPr>
        <w:t>with</w:t>
      </w:r>
      <w:r>
        <w:rPr>
          <w:spacing w:val="-1"/>
          <w:sz w:val="22"/>
        </w:rPr>
        <w:t> </w:t>
      </w:r>
      <w:r>
        <w:rPr>
          <w:sz w:val="22"/>
        </w:rPr>
        <w:t>necessary</w:t>
      </w:r>
      <w:r>
        <w:rPr>
          <w:spacing w:val="-5"/>
          <w:sz w:val="22"/>
        </w:rPr>
        <w:t> </w:t>
      </w:r>
      <w:r>
        <w:rPr>
          <w:sz w:val="22"/>
        </w:rPr>
        <w:t>methods</w:t>
      </w:r>
      <w:r>
        <w:rPr>
          <w:spacing w:val="-4"/>
          <w:sz w:val="22"/>
        </w:rPr>
        <w:t> </w:t>
      </w:r>
      <w:r>
        <w:rPr>
          <w:sz w:val="22"/>
        </w:rPr>
        <w:t>that</w:t>
      </w:r>
      <w:r>
        <w:rPr>
          <w:spacing w:val="-2"/>
          <w:sz w:val="22"/>
        </w:rPr>
        <w:t> </w:t>
      </w:r>
      <w:r>
        <w:rPr>
          <w:sz w:val="22"/>
        </w:rPr>
        <w:t>applies to</w:t>
      </w:r>
      <w:r>
        <w:rPr>
          <w:spacing w:val="-12"/>
          <w:sz w:val="22"/>
        </w:rPr>
        <w:t> </w:t>
      </w:r>
      <w:r>
        <w:rPr>
          <w:sz w:val="22"/>
        </w:rPr>
        <w:t>the</w:t>
      </w:r>
      <w:r>
        <w:rPr>
          <w:spacing w:val="-15"/>
          <w:sz w:val="22"/>
        </w:rPr>
        <w:t> </w:t>
      </w:r>
      <w:r>
        <w:rPr>
          <w:sz w:val="22"/>
        </w:rPr>
        <w:t>conditions.</w:t>
      </w:r>
      <w:r>
        <w:rPr>
          <w:spacing w:val="-13"/>
          <w:sz w:val="22"/>
        </w:rPr>
        <w:t> </w:t>
      </w:r>
      <w:r>
        <w:rPr>
          <w:sz w:val="22"/>
        </w:rPr>
        <w:t>Active</w:t>
      </w:r>
      <w:r>
        <w:rPr>
          <w:spacing w:val="-14"/>
          <w:sz w:val="22"/>
        </w:rPr>
        <w:t> </w:t>
      </w:r>
      <w:r>
        <w:rPr>
          <w:sz w:val="22"/>
        </w:rPr>
        <w:t>water</w:t>
      </w:r>
      <w:r>
        <w:rPr>
          <w:spacing w:val="-11"/>
          <w:sz w:val="22"/>
        </w:rPr>
        <w:t> </w:t>
      </w:r>
      <w:r>
        <w:rPr>
          <w:sz w:val="22"/>
        </w:rPr>
        <w:t>weeping</w:t>
      </w:r>
      <w:r>
        <w:rPr>
          <w:spacing w:val="-13"/>
          <w:sz w:val="22"/>
        </w:rPr>
        <w:t> </w:t>
      </w:r>
      <w:r>
        <w:rPr>
          <w:sz w:val="22"/>
        </w:rPr>
        <w:t>down</w:t>
      </w:r>
      <w:r>
        <w:rPr>
          <w:spacing w:val="-12"/>
          <w:sz w:val="22"/>
        </w:rPr>
        <w:t> </w:t>
      </w:r>
      <w:r>
        <w:rPr>
          <w:sz w:val="22"/>
        </w:rPr>
        <w:t>a</w:t>
      </w:r>
      <w:r>
        <w:rPr>
          <w:spacing w:val="-12"/>
          <w:sz w:val="22"/>
        </w:rPr>
        <w:t> </w:t>
      </w:r>
      <w:r>
        <w:rPr>
          <w:sz w:val="22"/>
        </w:rPr>
        <w:t>wall</w:t>
      </w:r>
      <w:r>
        <w:rPr>
          <w:spacing w:val="-13"/>
          <w:sz w:val="22"/>
        </w:rPr>
        <w:t> </w:t>
      </w:r>
      <w:r>
        <w:rPr>
          <w:sz w:val="22"/>
        </w:rPr>
        <w:t>can</w:t>
      </w:r>
      <w:r>
        <w:rPr>
          <w:spacing w:val="-13"/>
          <w:sz w:val="22"/>
        </w:rPr>
        <w:t> </w:t>
      </w:r>
      <w:r>
        <w:rPr>
          <w:sz w:val="22"/>
        </w:rPr>
        <w:t>be</w:t>
      </w:r>
      <w:r>
        <w:rPr>
          <w:spacing w:val="-13"/>
          <w:sz w:val="22"/>
        </w:rPr>
        <w:t> </w:t>
      </w:r>
      <w:r>
        <w:rPr>
          <w:sz w:val="22"/>
        </w:rPr>
        <w:t>stopped with KOSTER KD 2 for less severe or manageable application.</w:t>
      </w:r>
    </w:p>
    <w:p>
      <w:pPr>
        <w:pStyle w:val="ListParagraph"/>
        <w:numPr>
          <w:ilvl w:val="4"/>
          <w:numId w:val="3"/>
        </w:numPr>
        <w:tabs>
          <w:tab w:pos="2881" w:val="left" w:leader="none"/>
        </w:tabs>
        <w:spacing w:line="240" w:lineRule="auto" w:before="117" w:after="0"/>
        <w:ind w:left="2881" w:right="356" w:hanging="720"/>
        <w:jc w:val="both"/>
        <w:rPr>
          <w:sz w:val="22"/>
        </w:rPr>
      </w:pPr>
      <w:r>
        <w:rPr>
          <w:sz w:val="22"/>
        </w:rPr>
        <w:t>Application</w:t>
      </w:r>
      <w:r>
        <w:rPr>
          <w:spacing w:val="-4"/>
          <w:sz w:val="22"/>
        </w:rPr>
        <w:t> </w:t>
      </w:r>
      <w:r>
        <w:rPr>
          <w:sz w:val="22"/>
        </w:rPr>
        <w:t>for</w:t>
      </w:r>
      <w:r>
        <w:rPr>
          <w:spacing w:val="-5"/>
          <w:sz w:val="22"/>
        </w:rPr>
        <w:t> </w:t>
      </w:r>
      <w:r>
        <w:rPr>
          <w:sz w:val="22"/>
        </w:rPr>
        <w:t>crack,</w:t>
      </w:r>
      <w:r>
        <w:rPr>
          <w:spacing w:val="-5"/>
          <w:sz w:val="22"/>
        </w:rPr>
        <w:t> </w:t>
      </w:r>
      <w:r>
        <w:rPr>
          <w:sz w:val="22"/>
        </w:rPr>
        <w:t>void</w:t>
      </w:r>
      <w:r>
        <w:rPr>
          <w:spacing w:val="-4"/>
          <w:sz w:val="22"/>
        </w:rPr>
        <w:t> </w:t>
      </w:r>
      <w:r>
        <w:rPr>
          <w:sz w:val="22"/>
        </w:rPr>
        <w:t>or</w:t>
      </w:r>
      <w:r>
        <w:rPr>
          <w:spacing w:val="-5"/>
          <w:sz w:val="22"/>
        </w:rPr>
        <w:t> </w:t>
      </w:r>
      <w:r>
        <w:rPr>
          <w:sz w:val="22"/>
        </w:rPr>
        <w:t>curtain</w:t>
      </w:r>
      <w:r>
        <w:rPr>
          <w:spacing w:val="-4"/>
          <w:sz w:val="22"/>
        </w:rPr>
        <w:t> </w:t>
      </w:r>
      <w:r>
        <w:rPr>
          <w:sz w:val="22"/>
        </w:rPr>
        <w:t>wall</w:t>
      </w:r>
      <w:r>
        <w:rPr>
          <w:spacing w:val="-4"/>
          <w:sz w:val="22"/>
        </w:rPr>
        <w:t> </w:t>
      </w:r>
      <w:r>
        <w:rPr>
          <w:sz w:val="22"/>
        </w:rPr>
        <w:t>injection</w:t>
      </w:r>
      <w:r>
        <w:rPr>
          <w:spacing w:val="-4"/>
          <w:sz w:val="22"/>
        </w:rPr>
        <w:t> </w:t>
      </w:r>
      <w:r>
        <w:rPr>
          <w:sz w:val="22"/>
        </w:rPr>
        <w:t>methods</w:t>
      </w:r>
      <w:r>
        <w:rPr>
          <w:spacing w:val="-6"/>
          <w:sz w:val="22"/>
        </w:rPr>
        <w:t> </w:t>
      </w:r>
      <w:r>
        <w:rPr>
          <w:sz w:val="22"/>
        </w:rPr>
        <w:t>may</w:t>
      </w:r>
      <w:r>
        <w:rPr>
          <w:spacing w:val="-6"/>
          <w:sz w:val="22"/>
        </w:rPr>
        <w:t> </w:t>
      </w:r>
      <w:r>
        <w:rPr>
          <w:sz w:val="22"/>
        </w:rPr>
        <w:t>be necessary for severe conditions. All active leaks must be stopped and controlled before the application of KOSTER NB 1 Grey.</w:t>
      </w:r>
    </w:p>
    <w:p>
      <w:pPr>
        <w:pStyle w:val="ListParagraph"/>
        <w:numPr>
          <w:ilvl w:val="4"/>
          <w:numId w:val="3"/>
        </w:numPr>
        <w:tabs>
          <w:tab w:pos="2881" w:val="left" w:leader="none"/>
        </w:tabs>
        <w:spacing w:line="240" w:lineRule="auto" w:before="117" w:after="0"/>
        <w:ind w:left="2881" w:right="350" w:hanging="720"/>
        <w:jc w:val="both"/>
        <w:rPr>
          <w:sz w:val="22"/>
        </w:rPr>
      </w:pPr>
      <w:r>
        <w:rPr>
          <w:sz w:val="22"/>
        </w:rPr>
        <w:t>Dampen substrates with clean water making sure that no running or ponding water is present at time of application or prime the substrate with KOSTER Polysil TG 500 (Minimum 340 sqft/gal, in case</w:t>
      </w:r>
      <w:r>
        <w:rPr>
          <w:spacing w:val="-16"/>
          <w:sz w:val="22"/>
        </w:rPr>
        <w:t> </w:t>
      </w:r>
      <w:r>
        <w:rPr>
          <w:sz w:val="22"/>
        </w:rPr>
        <w:t>of</w:t>
      </w:r>
      <w:r>
        <w:rPr>
          <w:spacing w:val="-15"/>
          <w:sz w:val="22"/>
        </w:rPr>
        <w:t> </w:t>
      </w:r>
      <w:r>
        <w:rPr>
          <w:sz w:val="22"/>
        </w:rPr>
        <w:t>strongly</w:t>
      </w:r>
      <w:r>
        <w:rPr>
          <w:spacing w:val="-14"/>
          <w:sz w:val="22"/>
        </w:rPr>
        <w:t> </w:t>
      </w:r>
      <w:r>
        <w:rPr>
          <w:sz w:val="22"/>
        </w:rPr>
        <w:t>absorbant</w:t>
      </w:r>
      <w:r>
        <w:rPr>
          <w:spacing w:val="-15"/>
          <w:sz w:val="22"/>
        </w:rPr>
        <w:t> </w:t>
      </w:r>
      <w:r>
        <w:rPr>
          <w:sz w:val="22"/>
        </w:rPr>
        <w:t>substrates</w:t>
      </w:r>
      <w:r>
        <w:rPr>
          <w:spacing w:val="-15"/>
          <w:sz w:val="22"/>
        </w:rPr>
        <w:t> </w:t>
      </w:r>
      <w:r>
        <w:rPr>
          <w:sz w:val="22"/>
        </w:rPr>
        <w:t>up</w:t>
      </w:r>
      <w:r>
        <w:rPr>
          <w:spacing w:val="-16"/>
          <w:sz w:val="22"/>
        </w:rPr>
        <w:t> </w:t>
      </w:r>
      <w:r>
        <w:rPr>
          <w:sz w:val="22"/>
        </w:rPr>
        <w:t>to</w:t>
      </w:r>
      <w:r>
        <w:rPr>
          <w:spacing w:val="-15"/>
          <w:sz w:val="22"/>
        </w:rPr>
        <w:t> </w:t>
      </w:r>
      <w:r>
        <w:rPr>
          <w:sz w:val="22"/>
        </w:rPr>
        <w:t>160</w:t>
      </w:r>
      <w:r>
        <w:rPr>
          <w:spacing w:val="-14"/>
          <w:sz w:val="22"/>
        </w:rPr>
        <w:t> </w:t>
      </w:r>
      <w:r>
        <w:rPr>
          <w:sz w:val="22"/>
        </w:rPr>
        <w:t>sqft/gal.)</w:t>
      </w:r>
      <w:r>
        <w:rPr>
          <w:spacing w:val="-12"/>
          <w:sz w:val="22"/>
        </w:rPr>
        <w:t> </w:t>
      </w:r>
      <w:r>
        <w:rPr>
          <w:sz w:val="22"/>
        </w:rPr>
        <w:t>before</w:t>
      </w:r>
      <w:r>
        <w:rPr>
          <w:spacing w:val="-15"/>
          <w:sz w:val="22"/>
        </w:rPr>
        <w:t> </w:t>
      </w:r>
      <w:r>
        <w:rPr>
          <w:sz w:val="22"/>
        </w:rPr>
        <w:t>the application of KOSTER NB 1 Grey</w:t>
      </w:r>
    </w:p>
    <w:p>
      <w:pPr>
        <w:pStyle w:val="ListParagraph"/>
        <w:numPr>
          <w:ilvl w:val="4"/>
          <w:numId w:val="3"/>
        </w:numPr>
        <w:tabs>
          <w:tab w:pos="2881" w:val="left" w:leader="none"/>
        </w:tabs>
        <w:spacing w:line="240" w:lineRule="auto" w:before="118" w:after="0"/>
        <w:ind w:left="2881" w:right="357" w:hanging="720"/>
        <w:jc w:val="both"/>
        <w:rPr>
          <w:sz w:val="22"/>
        </w:rPr>
      </w:pPr>
      <w:r>
        <w:rPr>
          <w:sz w:val="22"/>
        </w:rPr>
        <w:t>Apply</w:t>
      </w:r>
      <w:r>
        <w:rPr>
          <w:spacing w:val="-2"/>
          <w:sz w:val="22"/>
        </w:rPr>
        <w:t> </w:t>
      </w:r>
      <w:r>
        <w:rPr>
          <w:sz w:val="22"/>
        </w:rPr>
        <w:t>the</w:t>
      </w:r>
      <w:r>
        <w:rPr>
          <w:spacing w:val="-3"/>
          <w:sz w:val="22"/>
        </w:rPr>
        <w:t> </w:t>
      </w:r>
      <w:r>
        <w:rPr>
          <w:sz w:val="22"/>
        </w:rPr>
        <w:t>KOSTER</w:t>
      </w:r>
      <w:r>
        <w:rPr>
          <w:spacing w:val="-3"/>
          <w:sz w:val="22"/>
        </w:rPr>
        <w:t> </w:t>
      </w:r>
      <w:r>
        <w:rPr>
          <w:sz w:val="22"/>
        </w:rPr>
        <w:t>NB</w:t>
      </w:r>
      <w:r>
        <w:rPr>
          <w:spacing w:val="-3"/>
          <w:sz w:val="22"/>
        </w:rPr>
        <w:t> </w:t>
      </w:r>
      <w:r>
        <w:rPr>
          <w:sz w:val="22"/>
        </w:rPr>
        <w:t>1</w:t>
      </w:r>
      <w:r>
        <w:rPr>
          <w:spacing w:val="-5"/>
          <w:sz w:val="22"/>
        </w:rPr>
        <w:t> </w:t>
      </w:r>
      <w:r>
        <w:rPr>
          <w:sz w:val="22"/>
        </w:rPr>
        <w:t>Grey</w:t>
      </w:r>
      <w:r>
        <w:rPr>
          <w:spacing w:val="-1"/>
          <w:sz w:val="22"/>
        </w:rPr>
        <w:t> </w:t>
      </w:r>
      <w:r>
        <w:rPr>
          <w:sz w:val="22"/>
        </w:rPr>
        <w:t>with</w:t>
      </w:r>
      <w:r>
        <w:rPr>
          <w:spacing w:val="-5"/>
          <w:sz w:val="22"/>
        </w:rPr>
        <w:t> </w:t>
      </w:r>
      <w:r>
        <w:rPr>
          <w:sz w:val="22"/>
        </w:rPr>
        <w:t>a</w:t>
      </w:r>
      <w:r>
        <w:rPr>
          <w:spacing w:val="-5"/>
          <w:sz w:val="22"/>
        </w:rPr>
        <w:t> </w:t>
      </w:r>
      <w:r>
        <w:rPr>
          <w:sz w:val="22"/>
        </w:rPr>
        <w:t>cement</w:t>
      </w:r>
      <w:r>
        <w:rPr>
          <w:spacing w:val="-1"/>
          <w:sz w:val="22"/>
        </w:rPr>
        <w:t> </w:t>
      </w:r>
      <w:r>
        <w:rPr>
          <w:sz w:val="22"/>
        </w:rPr>
        <w:t>brush</w:t>
      </w:r>
      <w:r>
        <w:rPr>
          <w:spacing w:val="-3"/>
          <w:sz w:val="22"/>
        </w:rPr>
        <w:t> </w:t>
      </w:r>
      <w:r>
        <w:rPr>
          <w:sz w:val="22"/>
        </w:rPr>
        <w:t>in</w:t>
      </w:r>
      <w:r>
        <w:rPr>
          <w:spacing w:val="-3"/>
          <w:sz w:val="22"/>
        </w:rPr>
        <w:t> </w:t>
      </w:r>
      <w:r>
        <w:rPr>
          <w:sz w:val="22"/>
        </w:rPr>
        <w:t>two</w:t>
      </w:r>
      <w:r>
        <w:rPr>
          <w:spacing w:val="-5"/>
          <w:sz w:val="22"/>
        </w:rPr>
        <w:t> </w:t>
      </w:r>
      <w:r>
        <w:rPr>
          <w:sz w:val="22"/>
        </w:rPr>
        <w:t>coats</w:t>
      </w:r>
      <w:r>
        <w:rPr>
          <w:spacing w:val="-2"/>
          <w:sz w:val="22"/>
        </w:rPr>
        <w:t> </w:t>
      </w:r>
      <w:r>
        <w:rPr>
          <w:sz w:val="22"/>
        </w:rPr>
        <w:t>or spray apply in two coats. Work in such a way as to leave no areas void and no pin holes. Back brush the first coat if spray applied. Cross brush the second coat in opposite directions to ensure uniform coverage.</w:t>
      </w:r>
    </w:p>
    <w:p>
      <w:pPr>
        <w:pStyle w:val="ListParagraph"/>
        <w:numPr>
          <w:ilvl w:val="3"/>
          <w:numId w:val="3"/>
        </w:numPr>
        <w:tabs>
          <w:tab w:pos="1870" w:val="left" w:leader="none"/>
        </w:tabs>
        <w:spacing w:line="240" w:lineRule="auto" w:before="120" w:after="0"/>
        <w:ind w:left="1870" w:right="0" w:hanging="574"/>
        <w:jc w:val="both"/>
        <w:rPr>
          <w:sz w:val="22"/>
        </w:rPr>
      </w:pPr>
      <w:r>
        <w:rPr>
          <w:sz w:val="22"/>
        </w:rPr>
        <w:t>Application</w:t>
      </w:r>
      <w:r>
        <w:rPr>
          <w:spacing w:val="-5"/>
          <w:sz w:val="22"/>
        </w:rPr>
        <w:t> </w:t>
      </w:r>
      <w:r>
        <w:rPr>
          <w:sz w:val="22"/>
        </w:rPr>
        <w:t>-</w:t>
      </w:r>
      <w:r>
        <w:rPr>
          <w:spacing w:val="-4"/>
          <w:sz w:val="22"/>
        </w:rPr>
        <w:t> </w:t>
      </w:r>
      <w:r>
        <w:rPr>
          <w:spacing w:val="-2"/>
          <w:sz w:val="22"/>
        </w:rPr>
        <w:t>Brush:</w:t>
      </w:r>
    </w:p>
    <w:p>
      <w:pPr>
        <w:pStyle w:val="ListParagraph"/>
        <w:spacing w:after="0" w:line="240" w:lineRule="auto"/>
        <w:jc w:val="both"/>
        <w:rPr>
          <w:sz w:val="22"/>
        </w:rPr>
        <w:sectPr>
          <w:pgSz w:w="12240" w:h="15840"/>
          <w:pgMar w:header="880" w:footer="982" w:top="1880" w:bottom="1180" w:left="1440" w:right="1080"/>
        </w:sectPr>
      </w:pPr>
    </w:p>
    <w:p>
      <w:pPr>
        <w:pStyle w:val="ListParagraph"/>
        <w:numPr>
          <w:ilvl w:val="4"/>
          <w:numId w:val="3"/>
        </w:numPr>
        <w:tabs>
          <w:tab w:pos="2881" w:val="left" w:leader="none"/>
        </w:tabs>
        <w:spacing w:line="240" w:lineRule="auto" w:before="128" w:after="0"/>
        <w:ind w:left="2881" w:right="353" w:hanging="720"/>
        <w:jc w:val="both"/>
        <w:rPr>
          <w:sz w:val="22"/>
        </w:rPr>
      </w:pPr>
      <w:r>
        <w:rPr>
          <w:sz w:val="22"/>
        </w:rPr>
        <w:t>Apply the KOSTER NB 1 Grey at a coverage rate of minimum .3 lb/sqft per coat (220 sqft per coat). Work in alternating coats from vertical to horizontal if brush applied on rough surfaces.</w:t>
      </w:r>
    </w:p>
    <w:p>
      <w:pPr>
        <w:pStyle w:val="ListParagraph"/>
        <w:numPr>
          <w:ilvl w:val="4"/>
          <w:numId w:val="3"/>
        </w:numPr>
        <w:tabs>
          <w:tab w:pos="2881" w:val="left" w:leader="none"/>
        </w:tabs>
        <w:spacing w:line="240" w:lineRule="auto" w:before="117" w:after="0"/>
        <w:ind w:left="2881" w:right="354" w:hanging="720"/>
        <w:jc w:val="both"/>
        <w:rPr>
          <w:sz w:val="22"/>
        </w:rPr>
      </w:pPr>
      <w:r>
        <w:rPr>
          <w:sz w:val="22"/>
        </w:rPr>
        <w:t>Allow</w:t>
      </w:r>
      <w:r>
        <w:rPr>
          <w:spacing w:val="-5"/>
          <w:sz w:val="22"/>
        </w:rPr>
        <w:t> </w:t>
      </w:r>
      <w:r>
        <w:rPr>
          <w:sz w:val="22"/>
        </w:rPr>
        <w:t>the</w:t>
      </w:r>
      <w:r>
        <w:rPr>
          <w:spacing w:val="-4"/>
          <w:sz w:val="22"/>
        </w:rPr>
        <w:t> </w:t>
      </w:r>
      <w:r>
        <w:rPr>
          <w:sz w:val="22"/>
        </w:rPr>
        <w:t>first</w:t>
      </w:r>
      <w:r>
        <w:rPr>
          <w:spacing w:val="-5"/>
          <w:sz w:val="22"/>
        </w:rPr>
        <w:t> </w:t>
      </w:r>
      <w:r>
        <w:rPr>
          <w:sz w:val="22"/>
        </w:rPr>
        <w:t>coat</w:t>
      </w:r>
      <w:r>
        <w:rPr>
          <w:spacing w:val="-7"/>
          <w:sz w:val="22"/>
        </w:rPr>
        <w:t> </w:t>
      </w:r>
      <w:r>
        <w:rPr>
          <w:sz w:val="22"/>
        </w:rPr>
        <w:t>to</w:t>
      </w:r>
      <w:r>
        <w:rPr>
          <w:spacing w:val="-4"/>
          <w:sz w:val="22"/>
        </w:rPr>
        <w:t> </w:t>
      </w:r>
      <w:r>
        <w:rPr>
          <w:sz w:val="22"/>
        </w:rPr>
        <w:t>dry</w:t>
      </w:r>
      <w:r>
        <w:rPr>
          <w:spacing w:val="-8"/>
          <w:sz w:val="22"/>
        </w:rPr>
        <w:t> </w:t>
      </w:r>
      <w:r>
        <w:rPr>
          <w:sz w:val="22"/>
        </w:rPr>
        <w:t>to</w:t>
      </w:r>
      <w:r>
        <w:rPr>
          <w:spacing w:val="-6"/>
          <w:sz w:val="22"/>
        </w:rPr>
        <w:t> </w:t>
      </w:r>
      <w:r>
        <w:rPr>
          <w:sz w:val="22"/>
        </w:rPr>
        <w:t>the</w:t>
      </w:r>
      <w:r>
        <w:rPr>
          <w:spacing w:val="-7"/>
          <w:sz w:val="22"/>
        </w:rPr>
        <w:t> </w:t>
      </w:r>
      <w:r>
        <w:rPr>
          <w:sz w:val="22"/>
        </w:rPr>
        <w:t>touch</w:t>
      </w:r>
      <w:r>
        <w:rPr>
          <w:spacing w:val="-6"/>
          <w:sz w:val="22"/>
        </w:rPr>
        <w:t> </w:t>
      </w:r>
      <w:r>
        <w:rPr>
          <w:sz w:val="22"/>
        </w:rPr>
        <w:t>with</w:t>
      </w:r>
      <w:r>
        <w:rPr>
          <w:spacing w:val="-4"/>
          <w:sz w:val="22"/>
        </w:rPr>
        <w:t> </w:t>
      </w:r>
      <w:r>
        <w:rPr>
          <w:sz w:val="22"/>
        </w:rPr>
        <w:t>no</w:t>
      </w:r>
      <w:r>
        <w:rPr>
          <w:spacing w:val="-9"/>
          <w:sz w:val="22"/>
        </w:rPr>
        <w:t> </w:t>
      </w:r>
      <w:r>
        <w:rPr>
          <w:sz w:val="22"/>
        </w:rPr>
        <w:t>transfer</w:t>
      </w:r>
      <w:r>
        <w:rPr>
          <w:spacing w:val="-6"/>
          <w:sz w:val="22"/>
        </w:rPr>
        <w:t> </w:t>
      </w:r>
      <w:r>
        <w:rPr>
          <w:sz w:val="22"/>
        </w:rPr>
        <w:t>of</w:t>
      </w:r>
      <w:r>
        <w:rPr>
          <w:spacing w:val="-5"/>
          <w:sz w:val="22"/>
        </w:rPr>
        <w:t> </w:t>
      </w:r>
      <w:r>
        <w:rPr>
          <w:sz w:val="22"/>
        </w:rPr>
        <w:t>material</w:t>
      </w:r>
      <w:r>
        <w:rPr>
          <w:spacing w:val="-5"/>
          <w:sz w:val="22"/>
        </w:rPr>
        <w:t> </w:t>
      </w:r>
      <w:r>
        <w:rPr>
          <w:sz w:val="22"/>
        </w:rPr>
        <w:t>or apply the second coat when first coat will not be mechanically damaged through the installation of the second. Wet the first coat with</w:t>
      </w:r>
      <w:r>
        <w:rPr>
          <w:spacing w:val="-16"/>
          <w:sz w:val="22"/>
        </w:rPr>
        <w:t> </w:t>
      </w:r>
      <w:r>
        <w:rPr>
          <w:sz w:val="22"/>
        </w:rPr>
        <w:t>water</w:t>
      </w:r>
      <w:r>
        <w:rPr>
          <w:spacing w:val="-15"/>
          <w:sz w:val="22"/>
        </w:rPr>
        <w:t> </w:t>
      </w:r>
      <w:r>
        <w:rPr>
          <w:sz w:val="22"/>
        </w:rPr>
        <w:t>prior</w:t>
      </w:r>
      <w:r>
        <w:rPr>
          <w:spacing w:val="-15"/>
          <w:sz w:val="22"/>
        </w:rPr>
        <w:t> </w:t>
      </w:r>
      <w:r>
        <w:rPr>
          <w:sz w:val="22"/>
        </w:rPr>
        <w:t>to</w:t>
      </w:r>
      <w:r>
        <w:rPr>
          <w:spacing w:val="-16"/>
          <w:sz w:val="22"/>
        </w:rPr>
        <w:t> </w:t>
      </w:r>
      <w:r>
        <w:rPr>
          <w:sz w:val="22"/>
        </w:rPr>
        <w:t>application</w:t>
      </w:r>
      <w:r>
        <w:rPr>
          <w:spacing w:val="-15"/>
          <w:sz w:val="22"/>
        </w:rPr>
        <w:t> </w:t>
      </w:r>
      <w:r>
        <w:rPr>
          <w:sz w:val="22"/>
        </w:rPr>
        <w:t>of</w:t>
      </w:r>
      <w:r>
        <w:rPr>
          <w:spacing w:val="-15"/>
          <w:sz w:val="22"/>
        </w:rPr>
        <w:t> </w:t>
      </w:r>
      <w:r>
        <w:rPr>
          <w:sz w:val="22"/>
        </w:rPr>
        <w:t>second</w:t>
      </w:r>
      <w:r>
        <w:rPr>
          <w:spacing w:val="-15"/>
          <w:sz w:val="22"/>
        </w:rPr>
        <w:t> </w:t>
      </w:r>
      <w:r>
        <w:rPr>
          <w:sz w:val="22"/>
        </w:rPr>
        <w:t>coat,</w:t>
      </w:r>
      <w:r>
        <w:rPr>
          <w:spacing w:val="-16"/>
          <w:sz w:val="22"/>
        </w:rPr>
        <w:t> </w:t>
      </w:r>
      <w:r>
        <w:rPr>
          <w:sz w:val="22"/>
        </w:rPr>
        <w:t>allowing</w:t>
      </w:r>
      <w:r>
        <w:rPr>
          <w:spacing w:val="-15"/>
          <w:sz w:val="22"/>
        </w:rPr>
        <w:t> </w:t>
      </w:r>
      <w:r>
        <w:rPr>
          <w:sz w:val="22"/>
        </w:rPr>
        <w:t>excess</w:t>
      </w:r>
      <w:r>
        <w:rPr>
          <w:spacing w:val="-15"/>
          <w:sz w:val="22"/>
        </w:rPr>
        <w:t> </w:t>
      </w:r>
      <w:r>
        <w:rPr>
          <w:sz w:val="22"/>
        </w:rPr>
        <w:t>water to run off first.</w:t>
      </w:r>
    </w:p>
    <w:p>
      <w:pPr>
        <w:pStyle w:val="ListParagraph"/>
        <w:numPr>
          <w:ilvl w:val="4"/>
          <w:numId w:val="3"/>
        </w:numPr>
        <w:tabs>
          <w:tab w:pos="2881" w:val="left" w:leader="none"/>
        </w:tabs>
        <w:spacing w:line="240" w:lineRule="auto" w:before="117" w:after="0"/>
        <w:ind w:left="2881" w:right="352" w:hanging="720"/>
        <w:jc w:val="both"/>
        <w:rPr>
          <w:sz w:val="22"/>
        </w:rPr>
      </w:pPr>
      <w:r>
        <w:rPr>
          <w:sz w:val="22"/>
        </w:rPr>
        <w:t>The</w:t>
      </w:r>
      <w:r>
        <w:rPr>
          <w:spacing w:val="-5"/>
          <w:sz w:val="22"/>
        </w:rPr>
        <w:t> </w:t>
      </w:r>
      <w:r>
        <w:rPr>
          <w:sz w:val="22"/>
        </w:rPr>
        <w:t>KOSTER</w:t>
      </w:r>
      <w:r>
        <w:rPr>
          <w:spacing w:val="-6"/>
          <w:sz w:val="22"/>
        </w:rPr>
        <w:t> </w:t>
      </w:r>
      <w:r>
        <w:rPr>
          <w:sz w:val="22"/>
        </w:rPr>
        <w:t>NB</w:t>
      </w:r>
      <w:r>
        <w:rPr>
          <w:spacing w:val="-5"/>
          <w:sz w:val="22"/>
        </w:rPr>
        <w:t> </w:t>
      </w:r>
      <w:r>
        <w:rPr>
          <w:sz w:val="22"/>
        </w:rPr>
        <w:t>1</w:t>
      </w:r>
      <w:r>
        <w:rPr>
          <w:spacing w:val="-7"/>
          <w:sz w:val="22"/>
        </w:rPr>
        <w:t> </w:t>
      </w:r>
      <w:r>
        <w:rPr>
          <w:sz w:val="22"/>
        </w:rPr>
        <w:t>Grey</w:t>
      </w:r>
      <w:r>
        <w:rPr>
          <w:spacing w:val="-7"/>
          <w:sz w:val="22"/>
        </w:rPr>
        <w:t> </w:t>
      </w:r>
      <w:r>
        <w:rPr>
          <w:sz w:val="22"/>
        </w:rPr>
        <w:t>is</w:t>
      </w:r>
      <w:r>
        <w:rPr>
          <w:spacing w:val="-5"/>
          <w:sz w:val="22"/>
        </w:rPr>
        <w:t> </w:t>
      </w:r>
      <w:r>
        <w:rPr>
          <w:sz w:val="22"/>
        </w:rPr>
        <w:t>self-curing.</w:t>
      </w:r>
      <w:r>
        <w:rPr>
          <w:spacing w:val="-6"/>
          <w:sz w:val="22"/>
        </w:rPr>
        <w:t> </w:t>
      </w:r>
      <w:r>
        <w:rPr>
          <w:sz w:val="22"/>
        </w:rPr>
        <w:t>Do</w:t>
      </w:r>
      <w:r>
        <w:rPr>
          <w:spacing w:val="-5"/>
          <w:sz w:val="22"/>
        </w:rPr>
        <w:t> </w:t>
      </w:r>
      <w:r>
        <w:rPr>
          <w:sz w:val="22"/>
        </w:rPr>
        <w:t>not</w:t>
      </w:r>
      <w:r>
        <w:rPr>
          <w:spacing w:val="-4"/>
          <w:sz w:val="22"/>
        </w:rPr>
        <w:t> </w:t>
      </w:r>
      <w:r>
        <w:rPr>
          <w:sz w:val="22"/>
        </w:rPr>
        <w:t>apply</w:t>
      </w:r>
      <w:r>
        <w:rPr>
          <w:spacing w:val="-5"/>
          <w:sz w:val="22"/>
        </w:rPr>
        <w:t> </w:t>
      </w:r>
      <w:r>
        <w:rPr>
          <w:sz w:val="22"/>
        </w:rPr>
        <w:t>any</w:t>
      </w:r>
      <w:r>
        <w:rPr>
          <w:spacing w:val="-5"/>
          <w:sz w:val="22"/>
        </w:rPr>
        <w:t> </w:t>
      </w:r>
      <w:r>
        <w:rPr>
          <w:sz w:val="22"/>
        </w:rPr>
        <w:t>additional curing methods. Do not cover for 12 hours.</w:t>
      </w:r>
    </w:p>
    <w:p>
      <w:pPr>
        <w:pStyle w:val="ListParagraph"/>
        <w:numPr>
          <w:ilvl w:val="3"/>
          <w:numId w:val="3"/>
        </w:numPr>
        <w:tabs>
          <w:tab w:pos="1870" w:val="left" w:leader="none"/>
        </w:tabs>
        <w:spacing w:line="240" w:lineRule="auto" w:before="118" w:after="0"/>
        <w:ind w:left="1870" w:right="0" w:hanging="574"/>
        <w:jc w:val="both"/>
        <w:rPr>
          <w:sz w:val="22"/>
        </w:rPr>
      </w:pPr>
      <w:r>
        <w:rPr>
          <w:sz w:val="22"/>
        </w:rPr>
        <w:t>Application</w:t>
      </w:r>
      <w:r>
        <w:rPr>
          <w:spacing w:val="-5"/>
          <w:sz w:val="22"/>
        </w:rPr>
        <w:t> </w:t>
      </w:r>
      <w:r>
        <w:rPr>
          <w:sz w:val="22"/>
        </w:rPr>
        <w:t>-</w:t>
      </w:r>
      <w:r>
        <w:rPr>
          <w:spacing w:val="-4"/>
          <w:sz w:val="22"/>
        </w:rPr>
        <w:t> </w:t>
      </w:r>
      <w:r>
        <w:rPr>
          <w:spacing w:val="-2"/>
          <w:sz w:val="22"/>
        </w:rPr>
        <w:t>Spray:</w:t>
      </w:r>
    </w:p>
    <w:p>
      <w:pPr>
        <w:pStyle w:val="ListParagraph"/>
        <w:numPr>
          <w:ilvl w:val="4"/>
          <w:numId w:val="3"/>
        </w:numPr>
        <w:tabs>
          <w:tab w:pos="2881" w:val="left" w:leader="none"/>
        </w:tabs>
        <w:spacing w:line="237" w:lineRule="auto" w:before="122" w:after="0"/>
        <w:ind w:left="2881" w:right="358" w:hanging="720"/>
        <w:jc w:val="both"/>
        <w:rPr>
          <w:sz w:val="22"/>
        </w:rPr>
      </w:pPr>
      <w:r>
        <w:rPr>
          <w:sz w:val="22"/>
        </w:rPr>
        <w:t>Wet surfaces with clean water just prior to spraying or prime with KOSTER Polysil TG 500.</w:t>
      </w:r>
    </w:p>
    <w:p>
      <w:pPr>
        <w:pStyle w:val="ListParagraph"/>
        <w:numPr>
          <w:ilvl w:val="4"/>
          <w:numId w:val="3"/>
        </w:numPr>
        <w:tabs>
          <w:tab w:pos="2881" w:val="left" w:leader="none"/>
        </w:tabs>
        <w:spacing w:line="237" w:lineRule="auto" w:before="123" w:after="0"/>
        <w:ind w:left="2881" w:right="359" w:hanging="720"/>
        <w:jc w:val="both"/>
        <w:rPr>
          <w:sz w:val="22"/>
        </w:rPr>
      </w:pPr>
      <w:r>
        <w:rPr>
          <w:sz w:val="22"/>
        </w:rPr>
        <w:t>Surface should be damp to the touch with no standing or running </w:t>
      </w:r>
      <w:r>
        <w:rPr>
          <w:spacing w:val="-2"/>
          <w:sz w:val="22"/>
        </w:rPr>
        <w:t>water.</w:t>
      </w:r>
    </w:p>
    <w:p>
      <w:pPr>
        <w:pStyle w:val="ListParagraph"/>
        <w:numPr>
          <w:ilvl w:val="4"/>
          <w:numId w:val="3"/>
        </w:numPr>
        <w:tabs>
          <w:tab w:pos="2881" w:val="left" w:leader="none"/>
        </w:tabs>
        <w:spacing w:line="240" w:lineRule="auto" w:before="118" w:after="0"/>
        <w:ind w:left="2881" w:right="353" w:hanging="720"/>
        <w:jc w:val="both"/>
        <w:rPr>
          <w:sz w:val="22"/>
        </w:rPr>
      </w:pPr>
      <w:r>
        <w:rPr>
          <w:sz w:val="22"/>
        </w:rPr>
        <w:t>Use</w:t>
      </w:r>
      <w:r>
        <w:rPr>
          <w:spacing w:val="-8"/>
          <w:sz w:val="22"/>
        </w:rPr>
        <w:t> </w:t>
      </w:r>
      <w:r>
        <w:rPr>
          <w:sz w:val="22"/>
        </w:rPr>
        <w:t>conventional</w:t>
      </w:r>
      <w:r>
        <w:rPr>
          <w:spacing w:val="-9"/>
          <w:sz w:val="22"/>
        </w:rPr>
        <w:t> </w:t>
      </w:r>
      <w:r>
        <w:rPr>
          <w:sz w:val="22"/>
        </w:rPr>
        <w:t>spray</w:t>
      </w:r>
      <w:r>
        <w:rPr>
          <w:spacing w:val="-10"/>
          <w:sz w:val="22"/>
        </w:rPr>
        <w:t> </w:t>
      </w:r>
      <w:r>
        <w:rPr>
          <w:sz w:val="22"/>
        </w:rPr>
        <w:t>machine</w:t>
      </w:r>
      <w:r>
        <w:rPr>
          <w:spacing w:val="-9"/>
          <w:sz w:val="22"/>
        </w:rPr>
        <w:t> </w:t>
      </w:r>
      <w:r>
        <w:rPr>
          <w:sz w:val="22"/>
        </w:rPr>
        <w:t>suitable</w:t>
      </w:r>
      <w:r>
        <w:rPr>
          <w:spacing w:val="-8"/>
          <w:sz w:val="22"/>
        </w:rPr>
        <w:t> </w:t>
      </w:r>
      <w:r>
        <w:rPr>
          <w:sz w:val="22"/>
        </w:rPr>
        <w:t>for</w:t>
      </w:r>
      <w:r>
        <w:rPr>
          <w:spacing w:val="-8"/>
          <w:sz w:val="22"/>
        </w:rPr>
        <w:t> </w:t>
      </w:r>
      <w:r>
        <w:rPr>
          <w:sz w:val="22"/>
        </w:rPr>
        <w:t>spraying</w:t>
      </w:r>
      <w:r>
        <w:rPr>
          <w:spacing w:val="-9"/>
          <w:sz w:val="22"/>
        </w:rPr>
        <w:t> </w:t>
      </w:r>
      <w:r>
        <w:rPr>
          <w:sz w:val="22"/>
        </w:rPr>
        <w:t>cementitious material, operating with</w:t>
      </w:r>
      <w:r>
        <w:rPr>
          <w:spacing w:val="-1"/>
          <w:sz w:val="22"/>
        </w:rPr>
        <w:t> </w:t>
      </w:r>
      <w:r>
        <w:rPr>
          <w:sz w:val="22"/>
        </w:rPr>
        <w:t>air pressure between 70-80 psi, a 4-8</w:t>
      </w:r>
      <w:r>
        <w:rPr>
          <w:spacing w:val="-1"/>
          <w:sz w:val="22"/>
        </w:rPr>
        <w:t> </w:t>
      </w:r>
      <w:r>
        <w:rPr>
          <w:sz w:val="22"/>
        </w:rPr>
        <w:t>mm nozzle and 25 mm delivery hose.</w:t>
      </w:r>
    </w:p>
    <w:p>
      <w:pPr>
        <w:pStyle w:val="ListParagraph"/>
        <w:numPr>
          <w:ilvl w:val="4"/>
          <w:numId w:val="3"/>
        </w:numPr>
        <w:tabs>
          <w:tab w:pos="2881" w:val="left" w:leader="none"/>
        </w:tabs>
        <w:spacing w:line="240" w:lineRule="auto" w:before="120" w:after="0"/>
        <w:ind w:left="2881" w:right="351" w:hanging="720"/>
        <w:jc w:val="both"/>
        <w:rPr>
          <w:sz w:val="22"/>
        </w:rPr>
      </w:pPr>
      <w:r>
        <w:rPr>
          <w:sz w:val="22"/>
        </w:rPr>
        <w:t>If</w:t>
      </w:r>
      <w:r>
        <w:rPr>
          <w:spacing w:val="-3"/>
          <w:sz w:val="22"/>
        </w:rPr>
        <w:t> </w:t>
      </w:r>
      <w:r>
        <w:rPr>
          <w:sz w:val="22"/>
        </w:rPr>
        <w:t>the</w:t>
      </w:r>
      <w:r>
        <w:rPr>
          <w:spacing w:val="-4"/>
          <w:sz w:val="22"/>
        </w:rPr>
        <w:t> </w:t>
      </w:r>
      <w:r>
        <w:rPr>
          <w:sz w:val="22"/>
        </w:rPr>
        <w:t>material</w:t>
      </w:r>
      <w:r>
        <w:rPr>
          <w:spacing w:val="-3"/>
          <w:sz w:val="22"/>
        </w:rPr>
        <w:t> </w:t>
      </w:r>
      <w:r>
        <w:rPr>
          <w:sz w:val="22"/>
        </w:rPr>
        <w:t>is</w:t>
      </w:r>
      <w:r>
        <w:rPr>
          <w:spacing w:val="-1"/>
          <w:sz w:val="22"/>
        </w:rPr>
        <w:t> </w:t>
      </w:r>
      <w:r>
        <w:rPr>
          <w:sz w:val="22"/>
        </w:rPr>
        <w:t>spray</w:t>
      </w:r>
      <w:r>
        <w:rPr>
          <w:spacing w:val="-1"/>
          <w:sz w:val="22"/>
        </w:rPr>
        <w:t> </w:t>
      </w:r>
      <w:r>
        <w:rPr>
          <w:sz w:val="22"/>
        </w:rPr>
        <w:t>applied, two</w:t>
      </w:r>
      <w:r>
        <w:rPr>
          <w:spacing w:val="-2"/>
          <w:sz w:val="22"/>
        </w:rPr>
        <w:t> </w:t>
      </w:r>
      <w:r>
        <w:rPr>
          <w:sz w:val="22"/>
        </w:rPr>
        <w:t>coats</w:t>
      </w:r>
      <w:r>
        <w:rPr>
          <w:spacing w:val="-4"/>
          <w:sz w:val="22"/>
        </w:rPr>
        <w:t> </w:t>
      </w:r>
      <w:r>
        <w:rPr>
          <w:sz w:val="22"/>
        </w:rPr>
        <w:t>at</w:t>
      </w:r>
      <w:r>
        <w:rPr>
          <w:spacing w:val="-1"/>
          <w:sz w:val="22"/>
        </w:rPr>
        <w:t> </w:t>
      </w:r>
      <w:r>
        <w:rPr>
          <w:sz w:val="22"/>
        </w:rPr>
        <w:t>a</w:t>
      </w:r>
      <w:r>
        <w:rPr>
          <w:spacing w:val="-4"/>
          <w:sz w:val="22"/>
        </w:rPr>
        <w:t> </w:t>
      </w:r>
      <w:r>
        <w:rPr>
          <w:sz w:val="22"/>
        </w:rPr>
        <w:t>minimum</w:t>
      </w:r>
      <w:r>
        <w:rPr>
          <w:spacing w:val="-3"/>
          <w:sz w:val="22"/>
        </w:rPr>
        <w:t> </w:t>
      </w:r>
      <w:r>
        <w:rPr>
          <w:sz w:val="22"/>
        </w:rPr>
        <w:t>rate</w:t>
      </w:r>
      <w:r>
        <w:rPr>
          <w:spacing w:val="-1"/>
          <w:sz w:val="22"/>
        </w:rPr>
        <w:t> </w:t>
      </w:r>
      <w:r>
        <w:rPr>
          <w:sz w:val="22"/>
        </w:rPr>
        <w:t>of 220 sqft/ coat (.3 lb/sqft) total</w:t>
      </w:r>
      <w:r>
        <w:rPr>
          <w:spacing w:val="40"/>
          <w:sz w:val="22"/>
        </w:rPr>
        <w:t> </w:t>
      </w:r>
      <w:r>
        <w:rPr>
          <w:sz w:val="22"/>
        </w:rPr>
        <w:t>is required. The material can be spray applied</w:t>
      </w:r>
      <w:r>
        <w:rPr>
          <w:spacing w:val="-8"/>
          <w:sz w:val="22"/>
        </w:rPr>
        <w:t> </w:t>
      </w:r>
      <w:r>
        <w:rPr>
          <w:sz w:val="22"/>
        </w:rPr>
        <w:t>using</w:t>
      </w:r>
      <w:r>
        <w:rPr>
          <w:spacing w:val="-8"/>
          <w:sz w:val="22"/>
        </w:rPr>
        <w:t> </w:t>
      </w:r>
      <w:r>
        <w:rPr>
          <w:sz w:val="22"/>
        </w:rPr>
        <w:t>a</w:t>
      </w:r>
      <w:r>
        <w:rPr>
          <w:spacing w:val="-7"/>
          <w:sz w:val="22"/>
        </w:rPr>
        <w:t> </w:t>
      </w:r>
      <w:r>
        <w:rPr>
          <w:sz w:val="22"/>
        </w:rPr>
        <w:t>4</w:t>
      </w:r>
      <w:r>
        <w:rPr>
          <w:spacing w:val="-10"/>
          <w:sz w:val="22"/>
        </w:rPr>
        <w:t> </w:t>
      </w:r>
      <w:r>
        <w:rPr>
          <w:sz w:val="22"/>
        </w:rPr>
        <w:t>-8</w:t>
      </w:r>
      <w:r>
        <w:rPr>
          <w:spacing w:val="-12"/>
          <w:sz w:val="22"/>
        </w:rPr>
        <w:t> </w:t>
      </w:r>
      <w:r>
        <w:rPr>
          <w:sz w:val="22"/>
        </w:rPr>
        <w:t>mm</w:t>
      </w:r>
      <w:r>
        <w:rPr>
          <w:spacing w:val="-11"/>
          <w:sz w:val="22"/>
        </w:rPr>
        <w:t> </w:t>
      </w:r>
      <w:r>
        <w:rPr>
          <w:sz w:val="22"/>
        </w:rPr>
        <w:t>nozzle,</w:t>
      </w:r>
      <w:r>
        <w:rPr>
          <w:spacing w:val="-6"/>
          <w:sz w:val="22"/>
        </w:rPr>
        <w:t> </w:t>
      </w:r>
      <w:r>
        <w:rPr>
          <w:sz w:val="22"/>
        </w:rPr>
        <w:t>with</w:t>
      </w:r>
      <w:r>
        <w:rPr>
          <w:spacing w:val="-10"/>
          <w:sz w:val="22"/>
        </w:rPr>
        <w:t> </w:t>
      </w:r>
      <w:r>
        <w:rPr>
          <w:sz w:val="22"/>
        </w:rPr>
        <w:t>total</w:t>
      </w:r>
      <w:r>
        <w:rPr>
          <w:spacing w:val="-7"/>
          <w:sz w:val="22"/>
        </w:rPr>
        <w:t> </w:t>
      </w:r>
      <w:r>
        <w:rPr>
          <w:sz w:val="22"/>
        </w:rPr>
        <w:t>consumption</w:t>
      </w:r>
      <w:r>
        <w:rPr>
          <w:spacing w:val="-7"/>
          <w:sz w:val="22"/>
        </w:rPr>
        <w:t> </w:t>
      </w:r>
      <w:r>
        <w:rPr>
          <w:sz w:val="22"/>
        </w:rPr>
        <w:t>of</w:t>
      </w:r>
      <w:r>
        <w:rPr>
          <w:spacing w:val="-11"/>
          <w:sz w:val="22"/>
        </w:rPr>
        <w:t> </w:t>
      </w:r>
      <w:r>
        <w:rPr>
          <w:sz w:val="22"/>
        </w:rPr>
        <w:t>.5</w:t>
      </w:r>
      <w:r>
        <w:rPr>
          <w:spacing w:val="-7"/>
          <w:sz w:val="22"/>
        </w:rPr>
        <w:t> </w:t>
      </w:r>
      <w:r>
        <w:rPr>
          <w:sz w:val="22"/>
        </w:rPr>
        <w:t>lb/sqft.</w:t>
      </w:r>
    </w:p>
    <w:p>
      <w:pPr>
        <w:pStyle w:val="ListParagraph"/>
        <w:numPr>
          <w:ilvl w:val="4"/>
          <w:numId w:val="3"/>
        </w:numPr>
        <w:tabs>
          <w:tab w:pos="2880" w:val="left" w:leader="none"/>
        </w:tabs>
        <w:spacing w:line="240" w:lineRule="auto" w:before="117" w:after="0"/>
        <w:ind w:left="2880" w:right="0" w:hanging="719"/>
        <w:jc w:val="both"/>
        <w:rPr>
          <w:sz w:val="22"/>
        </w:rPr>
      </w:pPr>
      <w:r>
        <w:rPr>
          <w:sz w:val="22"/>
        </w:rPr>
        <w:t>Work</w:t>
      </w:r>
      <w:r>
        <w:rPr>
          <w:spacing w:val="-16"/>
          <w:sz w:val="22"/>
        </w:rPr>
        <w:t> </w:t>
      </w:r>
      <w:r>
        <w:rPr>
          <w:sz w:val="22"/>
        </w:rPr>
        <w:t>in</w:t>
      </w:r>
      <w:r>
        <w:rPr>
          <w:spacing w:val="-12"/>
          <w:sz w:val="22"/>
        </w:rPr>
        <w:t> </w:t>
      </w:r>
      <w:r>
        <w:rPr>
          <w:sz w:val="22"/>
        </w:rPr>
        <w:t>alternating</w:t>
      </w:r>
      <w:r>
        <w:rPr>
          <w:spacing w:val="-14"/>
          <w:sz w:val="22"/>
        </w:rPr>
        <w:t> </w:t>
      </w:r>
      <w:r>
        <w:rPr>
          <w:sz w:val="22"/>
        </w:rPr>
        <w:t>coats</w:t>
      </w:r>
      <w:r>
        <w:rPr>
          <w:spacing w:val="-15"/>
          <w:sz w:val="22"/>
        </w:rPr>
        <w:t> </w:t>
      </w:r>
      <w:r>
        <w:rPr>
          <w:sz w:val="22"/>
        </w:rPr>
        <w:t>from</w:t>
      </w:r>
      <w:r>
        <w:rPr>
          <w:spacing w:val="-11"/>
          <w:sz w:val="22"/>
        </w:rPr>
        <w:t> </w:t>
      </w:r>
      <w:r>
        <w:rPr>
          <w:sz w:val="22"/>
        </w:rPr>
        <w:t>vertical</w:t>
      </w:r>
      <w:r>
        <w:rPr>
          <w:spacing w:val="-14"/>
          <w:sz w:val="22"/>
        </w:rPr>
        <w:t> </w:t>
      </w:r>
      <w:r>
        <w:rPr>
          <w:sz w:val="22"/>
        </w:rPr>
        <w:t>to</w:t>
      </w:r>
      <w:r>
        <w:rPr>
          <w:spacing w:val="-14"/>
          <w:sz w:val="22"/>
        </w:rPr>
        <w:t> </w:t>
      </w:r>
      <w:r>
        <w:rPr>
          <w:sz w:val="22"/>
        </w:rPr>
        <w:t>horizontal</w:t>
      </w:r>
      <w:r>
        <w:rPr>
          <w:spacing w:val="-12"/>
          <w:sz w:val="22"/>
        </w:rPr>
        <w:t> </w:t>
      </w:r>
      <w:r>
        <w:rPr>
          <w:sz w:val="22"/>
        </w:rPr>
        <w:t>if</w:t>
      </w:r>
      <w:r>
        <w:rPr>
          <w:spacing w:val="-10"/>
          <w:sz w:val="22"/>
        </w:rPr>
        <w:t> </w:t>
      </w:r>
      <w:r>
        <w:rPr>
          <w:sz w:val="22"/>
        </w:rPr>
        <w:t>brush</w:t>
      </w:r>
      <w:r>
        <w:rPr>
          <w:spacing w:val="-14"/>
          <w:sz w:val="22"/>
        </w:rPr>
        <w:t> </w:t>
      </w:r>
      <w:r>
        <w:rPr>
          <w:spacing w:val="-2"/>
          <w:sz w:val="22"/>
        </w:rPr>
        <w:t>applied.</w:t>
      </w:r>
    </w:p>
    <w:p>
      <w:pPr>
        <w:pStyle w:val="ListParagraph"/>
        <w:numPr>
          <w:ilvl w:val="4"/>
          <w:numId w:val="3"/>
        </w:numPr>
        <w:tabs>
          <w:tab w:pos="2881" w:val="left" w:leader="none"/>
        </w:tabs>
        <w:spacing w:line="240" w:lineRule="auto" w:before="119" w:after="0"/>
        <w:ind w:left="2881" w:right="353" w:hanging="720"/>
        <w:jc w:val="both"/>
        <w:rPr>
          <w:sz w:val="22"/>
        </w:rPr>
      </w:pPr>
      <w:r>
        <w:rPr>
          <w:sz w:val="22"/>
        </w:rPr>
        <w:t>Allow</w:t>
      </w:r>
      <w:r>
        <w:rPr>
          <w:spacing w:val="-5"/>
          <w:sz w:val="22"/>
        </w:rPr>
        <w:t> </w:t>
      </w:r>
      <w:r>
        <w:rPr>
          <w:sz w:val="22"/>
        </w:rPr>
        <w:t>the</w:t>
      </w:r>
      <w:r>
        <w:rPr>
          <w:spacing w:val="-4"/>
          <w:sz w:val="22"/>
        </w:rPr>
        <w:t> </w:t>
      </w:r>
      <w:r>
        <w:rPr>
          <w:sz w:val="22"/>
        </w:rPr>
        <w:t>first</w:t>
      </w:r>
      <w:r>
        <w:rPr>
          <w:spacing w:val="-5"/>
          <w:sz w:val="22"/>
        </w:rPr>
        <w:t> </w:t>
      </w:r>
      <w:r>
        <w:rPr>
          <w:sz w:val="22"/>
        </w:rPr>
        <w:t>coat</w:t>
      </w:r>
      <w:r>
        <w:rPr>
          <w:spacing w:val="-7"/>
          <w:sz w:val="22"/>
        </w:rPr>
        <w:t> </w:t>
      </w:r>
      <w:r>
        <w:rPr>
          <w:sz w:val="22"/>
        </w:rPr>
        <w:t>to</w:t>
      </w:r>
      <w:r>
        <w:rPr>
          <w:spacing w:val="-4"/>
          <w:sz w:val="22"/>
        </w:rPr>
        <w:t> </w:t>
      </w:r>
      <w:r>
        <w:rPr>
          <w:sz w:val="22"/>
        </w:rPr>
        <w:t>dry</w:t>
      </w:r>
      <w:r>
        <w:rPr>
          <w:spacing w:val="-8"/>
          <w:sz w:val="22"/>
        </w:rPr>
        <w:t> </w:t>
      </w:r>
      <w:r>
        <w:rPr>
          <w:sz w:val="22"/>
        </w:rPr>
        <w:t>to</w:t>
      </w:r>
      <w:r>
        <w:rPr>
          <w:spacing w:val="-6"/>
          <w:sz w:val="22"/>
        </w:rPr>
        <w:t> </w:t>
      </w:r>
      <w:r>
        <w:rPr>
          <w:sz w:val="22"/>
        </w:rPr>
        <w:t>the</w:t>
      </w:r>
      <w:r>
        <w:rPr>
          <w:spacing w:val="-7"/>
          <w:sz w:val="22"/>
        </w:rPr>
        <w:t> </w:t>
      </w:r>
      <w:r>
        <w:rPr>
          <w:sz w:val="22"/>
        </w:rPr>
        <w:t>touch</w:t>
      </w:r>
      <w:r>
        <w:rPr>
          <w:spacing w:val="-6"/>
          <w:sz w:val="22"/>
        </w:rPr>
        <w:t> </w:t>
      </w:r>
      <w:r>
        <w:rPr>
          <w:sz w:val="22"/>
        </w:rPr>
        <w:t>with</w:t>
      </w:r>
      <w:r>
        <w:rPr>
          <w:spacing w:val="-4"/>
          <w:sz w:val="22"/>
        </w:rPr>
        <w:t> </w:t>
      </w:r>
      <w:r>
        <w:rPr>
          <w:sz w:val="22"/>
        </w:rPr>
        <w:t>no</w:t>
      </w:r>
      <w:r>
        <w:rPr>
          <w:spacing w:val="-9"/>
          <w:sz w:val="22"/>
        </w:rPr>
        <w:t> </w:t>
      </w:r>
      <w:r>
        <w:rPr>
          <w:sz w:val="22"/>
        </w:rPr>
        <w:t>transfer</w:t>
      </w:r>
      <w:r>
        <w:rPr>
          <w:spacing w:val="-6"/>
          <w:sz w:val="22"/>
        </w:rPr>
        <w:t> </w:t>
      </w:r>
      <w:r>
        <w:rPr>
          <w:sz w:val="22"/>
        </w:rPr>
        <w:t>of</w:t>
      </w:r>
      <w:r>
        <w:rPr>
          <w:spacing w:val="-5"/>
          <w:sz w:val="22"/>
        </w:rPr>
        <w:t> </w:t>
      </w:r>
      <w:r>
        <w:rPr>
          <w:sz w:val="22"/>
        </w:rPr>
        <w:t>material</w:t>
      </w:r>
      <w:r>
        <w:rPr>
          <w:spacing w:val="-5"/>
          <w:sz w:val="22"/>
        </w:rPr>
        <w:t> </w:t>
      </w:r>
      <w:r>
        <w:rPr>
          <w:sz w:val="22"/>
        </w:rPr>
        <w:t>or apply</w:t>
      </w:r>
      <w:r>
        <w:rPr>
          <w:spacing w:val="-16"/>
          <w:sz w:val="22"/>
        </w:rPr>
        <w:t> </w:t>
      </w:r>
      <w:r>
        <w:rPr>
          <w:sz w:val="22"/>
        </w:rPr>
        <w:t>second</w:t>
      </w:r>
      <w:r>
        <w:rPr>
          <w:spacing w:val="-15"/>
          <w:sz w:val="22"/>
        </w:rPr>
        <w:t> </w:t>
      </w:r>
      <w:r>
        <w:rPr>
          <w:sz w:val="22"/>
        </w:rPr>
        <w:t>coat</w:t>
      </w:r>
      <w:r>
        <w:rPr>
          <w:spacing w:val="-15"/>
          <w:sz w:val="22"/>
        </w:rPr>
        <w:t> </w:t>
      </w:r>
      <w:r>
        <w:rPr>
          <w:sz w:val="22"/>
        </w:rPr>
        <w:t>when</w:t>
      </w:r>
      <w:r>
        <w:rPr>
          <w:spacing w:val="-16"/>
          <w:sz w:val="22"/>
        </w:rPr>
        <w:t> </w:t>
      </w:r>
      <w:r>
        <w:rPr>
          <w:sz w:val="22"/>
        </w:rPr>
        <w:t>first</w:t>
      </w:r>
      <w:r>
        <w:rPr>
          <w:spacing w:val="-15"/>
          <w:sz w:val="22"/>
        </w:rPr>
        <w:t> </w:t>
      </w:r>
      <w:r>
        <w:rPr>
          <w:sz w:val="22"/>
        </w:rPr>
        <w:t>coat</w:t>
      </w:r>
      <w:r>
        <w:rPr>
          <w:spacing w:val="-15"/>
          <w:sz w:val="22"/>
        </w:rPr>
        <w:t> </w:t>
      </w:r>
      <w:r>
        <w:rPr>
          <w:sz w:val="22"/>
        </w:rPr>
        <w:t>will</w:t>
      </w:r>
      <w:r>
        <w:rPr>
          <w:spacing w:val="-15"/>
          <w:sz w:val="22"/>
        </w:rPr>
        <w:t> </w:t>
      </w:r>
      <w:r>
        <w:rPr>
          <w:sz w:val="22"/>
        </w:rPr>
        <w:t>not</w:t>
      </w:r>
      <w:r>
        <w:rPr>
          <w:spacing w:val="-16"/>
          <w:sz w:val="22"/>
        </w:rPr>
        <w:t> </w:t>
      </w:r>
      <w:r>
        <w:rPr>
          <w:sz w:val="22"/>
        </w:rPr>
        <w:t>be</w:t>
      </w:r>
      <w:r>
        <w:rPr>
          <w:spacing w:val="-15"/>
          <w:sz w:val="22"/>
        </w:rPr>
        <w:t> </w:t>
      </w:r>
      <w:r>
        <w:rPr>
          <w:sz w:val="22"/>
        </w:rPr>
        <w:t>mechanically</w:t>
      </w:r>
      <w:r>
        <w:rPr>
          <w:spacing w:val="-15"/>
          <w:sz w:val="22"/>
        </w:rPr>
        <w:t> </w:t>
      </w:r>
      <w:r>
        <w:rPr>
          <w:sz w:val="22"/>
        </w:rPr>
        <w:t>damaged through</w:t>
      </w:r>
      <w:r>
        <w:rPr>
          <w:spacing w:val="-1"/>
          <w:sz w:val="22"/>
        </w:rPr>
        <w:t> </w:t>
      </w:r>
      <w:r>
        <w:rPr>
          <w:sz w:val="22"/>
        </w:rPr>
        <w:t>the installation of the</w:t>
      </w:r>
      <w:r>
        <w:rPr>
          <w:spacing w:val="-1"/>
          <w:sz w:val="22"/>
        </w:rPr>
        <w:t> </w:t>
      </w:r>
      <w:r>
        <w:rPr>
          <w:sz w:val="22"/>
        </w:rPr>
        <w:t>second. Wet the first coat with water prior</w:t>
      </w:r>
      <w:r>
        <w:rPr>
          <w:spacing w:val="-4"/>
          <w:sz w:val="22"/>
        </w:rPr>
        <w:t> </w:t>
      </w:r>
      <w:r>
        <w:rPr>
          <w:sz w:val="22"/>
        </w:rPr>
        <w:t>to</w:t>
      </w:r>
      <w:r>
        <w:rPr>
          <w:spacing w:val="-4"/>
          <w:sz w:val="22"/>
        </w:rPr>
        <w:t> </w:t>
      </w:r>
      <w:r>
        <w:rPr>
          <w:sz w:val="22"/>
        </w:rPr>
        <w:t>application</w:t>
      </w:r>
      <w:r>
        <w:rPr>
          <w:spacing w:val="-5"/>
          <w:sz w:val="22"/>
        </w:rPr>
        <w:t> </w:t>
      </w:r>
      <w:r>
        <w:rPr>
          <w:sz w:val="22"/>
        </w:rPr>
        <w:t>of</w:t>
      </w:r>
      <w:r>
        <w:rPr>
          <w:spacing w:val="-4"/>
          <w:sz w:val="22"/>
        </w:rPr>
        <w:t> </w:t>
      </w:r>
      <w:r>
        <w:rPr>
          <w:sz w:val="22"/>
        </w:rPr>
        <w:t>second</w:t>
      </w:r>
      <w:r>
        <w:rPr>
          <w:spacing w:val="-4"/>
          <w:sz w:val="22"/>
        </w:rPr>
        <w:t> </w:t>
      </w:r>
      <w:r>
        <w:rPr>
          <w:sz w:val="22"/>
        </w:rPr>
        <w:t>coat,</w:t>
      </w:r>
      <w:r>
        <w:rPr>
          <w:spacing w:val="-2"/>
          <w:sz w:val="22"/>
        </w:rPr>
        <w:t> </w:t>
      </w:r>
      <w:r>
        <w:rPr>
          <w:sz w:val="22"/>
        </w:rPr>
        <w:t>allowing</w:t>
      </w:r>
      <w:r>
        <w:rPr>
          <w:spacing w:val="-2"/>
          <w:sz w:val="22"/>
        </w:rPr>
        <w:t> </w:t>
      </w:r>
      <w:r>
        <w:rPr>
          <w:sz w:val="22"/>
        </w:rPr>
        <w:t>excess</w:t>
      </w:r>
      <w:r>
        <w:rPr>
          <w:spacing w:val="-3"/>
          <w:sz w:val="22"/>
        </w:rPr>
        <w:t> </w:t>
      </w:r>
      <w:r>
        <w:rPr>
          <w:sz w:val="22"/>
        </w:rPr>
        <w:t>water</w:t>
      </w:r>
      <w:r>
        <w:rPr>
          <w:spacing w:val="-4"/>
          <w:sz w:val="22"/>
        </w:rPr>
        <w:t> </w:t>
      </w:r>
      <w:r>
        <w:rPr>
          <w:sz w:val="22"/>
        </w:rPr>
        <w:t>to</w:t>
      </w:r>
      <w:r>
        <w:rPr>
          <w:spacing w:val="-5"/>
          <w:sz w:val="22"/>
        </w:rPr>
        <w:t> </w:t>
      </w:r>
      <w:r>
        <w:rPr>
          <w:sz w:val="22"/>
        </w:rPr>
        <w:t>run</w:t>
      </w:r>
      <w:r>
        <w:rPr>
          <w:spacing w:val="-4"/>
          <w:sz w:val="22"/>
        </w:rPr>
        <w:t> </w:t>
      </w:r>
      <w:r>
        <w:rPr>
          <w:sz w:val="22"/>
        </w:rPr>
        <w:t>off </w:t>
      </w:r>
      <w:r>
        <w:rPr>
          <w:spacing w:val="-2"/>
          <w:sz w:val="22"/>
        </w:rPr>
        <w:t>first.</w:t>
      </w:r>
    </w:p>
    <w:p>
      <w:pPr>
        <w:pStyle w:val="ListParagraph"/>
        <w:numPr>
          <w:ilvl w:val="4"/>
          <w:numId w:val="3"/>
        </w:numPr>
        <w:tabs>
          <w:tab w:pos="2881" w:val="left" w:leader="none"/>
        </w:tabs>
        <w:spacing w:line="240" w:lineRule="auto" w:before="117" w:after="0"/>
        <w:ind w:left="2881" w:right="354" w:hanging="720"/>
        <w:jc w:val="both"/>
        <w:rPr>
          <w:sz w:val="22"/>
        </w:rPr>
      </w:pPr>
      <w:r>
        <w:rPr>
          <w:sz w:val="22"/>
        </w:rPr>
        <w:t>KOSTER NB 1 Grey is self-curing. The coating must not be exposed to heat, frost, or strong wind during application and for at least 24 hours afterwards. Brush the material both vertically and horizontally to work into the substrate. Mist first coat with water to promote curing.Do not cover for 12 hours.</w:t>
      </w:r>
    </w:p>
    <w:p>
      <w:pPr>
        <w:pStyle w:val="BodyText"/>
        <w:spacing w:before="237"/>
        <w:ind w:left="0" w:firstLine="0"/>
        <w:jc w:val="left"/>
      </w:pPr>
    </w:p>
    <w:p>
      <w:pPr>
        <w:pStyle w:val="Heading1"/>
        <w:numPr>
          <w:ilvl w:val="1"/>
          <w:numId w:val="3"/>
        </w:numPr>
        <w:tabs>
          <w:tab w:pos="720" w:val="left" w:leader="none"/>
        </w:tabs>
        <w:spacing w:line="240" w:lineRule="auto" w:before="0" w:after="0"/>
        <w:ind w:left="720" w:right="0" w:hanging="720"/>
        <w:jc w:val="left"/>
      </w:pPr>
      <w:r>
        <w:rPr>
          <w:spacing w:val="-2"/>
        </w:rPr>
        <w:t>PROTECTION</w:t>
      </w:r>
    </w:p>
    <w:p>
      <w:pPr>
        <w:pStyle w:val="ListParagraph"/>
        <w:numPr>
          <w:ilvl w:val="2"/>
          <w:numId w:val="3"/>
        </w:numPr>
        <w:tabs>
          <w:tab w:pos="1296" w:val="left" w:leader="none"/>
        </w:tabs>
        <w:spacing w:line="240" w:lineRule="auto" w:before="239" w:after="0"/>
        <w:ind w:left="1296" w:right="0" w:hanging="576"/>
        <w:jc w:val="left"/>
        <w:rPr>
          <w:sz w:val="22"/>
        </w:rPr>
      </w:pPr>
      <w:r>
        <w:rPr>
          <w:sz w:val="22"/>
        </w:rPr>
        <w:t>For</w:t>
      </w:r>
      <w:r>
        <w:rPr>
          <w:spacing w:val="-11"/>
          <w:sz w:val="22"/>
        </w:rPr>
        <w:t> </w:t>
      </w:r>
      <w:r>
        <w:rPr>
          <w:sz w:val="22"/>
        </w:rPr>
        <w:t>installed</w:t>
      </w:r>
      <w:r>
        <w:rPr>
          <w:spacing w:val="-9"/>
          <w:sz w:val="22"/>
        </w:rPr>
        <w:t> </w:t>
      </w:r>
      <w:r>
        <w:rPr>
          <w:sz w:val="22"/>
        </w:rPr>
        <w:t>cementitious</w:t>
      </w:r>
      <w:r>
        <w:rPr>
          <w:spacing w:val="-9"/>
          <w:sz w:val="22"/>
        </w:rPr>
        <w:t> </w:t>
      </w:r>
      <w:r>
        <w:rPr>
          <w:sz w:val="22"/>
        </w:rPr>
        <w:t>crystalline</w:t>
      </w:r>
      <w:r>
        <w:rPr>
          <w:spacing w:val="-9"/>
          <w:sz w:val="22"/>
        </w:rPr>
        <w:t> </w:t>
      </w:r>
      <w:r>
        <w:rPr>
          <w:spacing w:val="-2"/>
          <w:sz w:val="22"/>
        </w:rPr>
        <w:t>waterproofing:</w:t>
      </w:r>
    </w:p>
    <w:p>
      <w:pPr>
        <w:pStyle w:val="ListParagraph"/>
        <w:numPr>
          <w:ilvl w:val="3"/>
          <w:numId w:val="3"/>
        </w:numPr>
        <w:tabs>
          <w:tab w:pos="1872" w:val="left" w:leader="none"/>
        </w:tabs>
        <w:spacing w:line="240" w:lineRule="auto" w:before="155" w:after="0"/>
        <w:ind w:left="1872" w:right="361" w:hanging="576"/>
        <w:jc w:val="left"/>
        <w:rPr>
          <w:sz w:val="22"/>
        </w:rPr>
      </w:pPr>
      <w:r>
        <w:rPr>
          <w:sz w:val="22"/>
        </w:rPr>
        <w:t>Protect cementitious waterproofing from contact with acid (below pH 7) and sulfates in concentrations exceeding limits for Portland Cement Type I/II.</w:t>
      </w:r>
    </w:p>
    <w:p>
      <w:pPr>
        <w:pStyle w:val="ListParagraph"/>
        <w:numPr>
          <w:ilvl w:val="3"/>
          <w:numId w:val="3"/>
        </w:numPr>
        <w:tabs>
          <w:tab w:pos="1872" w:val="left" w:leader="none"/>
        </w:tabs>
        <w:spacing w:line="240" w:lineRule="auto" w:before="118" w:after="0"/>
        <w:ind w:left="1872" w:right="0" w:hanging="576"/>
        <w:jc w:val="left"/>
        <w:rPr>
          <w:sz w:val="22"/>
        </w:rPr>
      </w:pPr>
      <w:r>
        <w:rPr>
          <w:sz w:val="22"/>
        </w:rPr>
        <w:t>Touch-up,</w:t>
      </w:r>
      <w:r>
        <w:rPr>
          <w:spacing w:val="-13"/>
          <w:sz w:val="22"/>
        </w:rPr>
        <w:t> </w:t>
      </w:r>
      <w:r>
        <w:rPr>
          <w:sz w:val="22"/>
        </w:rPr>
        <w:t>repair</w:t>
      </w:r>
      <w:r>
        <w:rPr>
          <w:spacing w:val="-10"/>
          <w:sz w:val="22"/>
        </w:rPr>
        <w:t> </w:t>
      </w:r>
      <w:r>
        <w:rPr>
          <w:sz w:val="22"/>
        </w:rPr>
        <w:t>or</w:t>
      </w:r>
      <w:r>
        <w:rPr>
          <w:spacing w:val="-13"/>
          <w:sz w:val="22"/>
        </w:rPr>
        <w:t> </w:t>
      </w:r>
      <w:r>
        <w:rPr>
          <w:sz w:val="22"/>
        </w:rPr>
        <w:t>replace</w:t>
      </w:r>
      <w:r>
        <w:rPr>
          <w:spacing w:val="-12"/>
          <w:sz w:val="22"/>
        </w:rPr>
        <w:t> </w:t>
      </w:r>
      <w:r>
        <w:rPr>
          <w:sz w:val="22"/>
        </w:rPr>
        <w:t>damaged</w:t>
      </w:r>
      <w:r>
        <w:rPr>
          <w:spacing w:val="-12"/>
          <w:sz w:val="22"/>
        </w:rPr>
        <w:t> </w:t>
      </w:r>
      <w:r>
        <w:rPr>
          <w:sz w:val="22"/>
        </w:rPr>
        <w:t>products</w:t>
      </w:r>
      <w:r>
        <w:rPr>
          <w:spacing w:val="-11"/>
          <w:sz w:val="22"/>
        </w:rPr>
        <w:t> </w:t>
      </w:r>
      <w:r>
        <w:rPr>
          <w:sz w:val="22"/>
        </w:rPr>
        <w:t>before</w:t>
      </w:r>
      <w:r>
        <w:rPr>
          <w:spacing w:val="-11"/>
          <w:sz w:val="22"/>
        </w:rPr>
        <w:t> </w:t>
      </w:r>
      <w:r>
        <w:rPr>
          <w:sz w:val="22"/>
        </w:rPr>
        <w:t>substantial</w:t>
      </w:r>
      <w:r>
        <w:rPr>
          <w:spacing w:val="-11"/>
          <w:sz w:val="22"/>
        </w:rPr>
        <w:t> </w:t>
      </w:r>
      <w:r>
        <w:rPr>
          <w:spacing w:val="-2"/>
          <w:sz w:val="22"/>
        </w:rPr>
        <w:t>completion.</w:t>
      </w:r>
    </w:p>
    <w:p>
      <w:pPr>
        <w:pStyle w:val="ListParagraph"/>
        <w:numPr>
          <w:ilvl w:val="3"/>
          <w:numId w:val="3"/>
        </w:numPr>
        <w:tabs>
          <w:tab w:pos="1872" w:val="left" w:leader="none"/>
        </w:tabs>
        <w:spacing w:line="240" w:lineRule="auto" w:before="117" w:after="0"/>
        <w:ind w:left="1872" w:right="0" w:hanging="576"/>
        <w:jc w:val="left"/>
        <w:rPr>
          <w:sz w:val="22"/>
        </w:rPr>
      </w:pPr>
      <w:r>
        <w:rPr>
          <w:sz w:val="22"/>
        </w:rPr>
        <w:t>Do</w:t>
      </w:r>
      <w:r>
        <w:rPr>
          <w:spacing w:val="-8"/>
          <w:sz w:val="22"/>
        </w:rPr>
        <w:t> </w:t>
      </w:r>
      <w:r>
        <w:rPr>
          <w:sz w:val="22"/>
        </w:rPr>
        <w:t>not</w:t>
      </w:r>
      <w:r>
        <w:rPr>
          <w:spacing w:val="-4"/>
          <w:sz w:val="22"/>
        </w:rPr>
        <w:t> </w:t>
      </w:r>
      <w:r>
        <w:rPr>
          <w:sz w:val="22"/>
        </w:rPr>
        <w:t>apply</w:t>
      </w:r>
      <w:r>
        <w:rPr>
          <w:spacing w:val="-7"/>
          <w:sz w:val="22"/>
        </w:rPr>
        <w:t> </w:t>
      </w:r>
      <w:r>
        <w:rPr>
          <w:sz w:val="22"/>
        </w:rPr>
        <w:t>the</w:t>
      </w:r>
      <w:r>
        <w:rPr>
          <w:spacing w:val="-7"/>
          <w:sz w:val="22"/>
        </w:rPr>
        <w:t> </w:t>
      </w:r>
      <w:r>
        <w:rPr>
          <w:sz w:val="22"/>
        </w:rPr>
        <w:t>cementitious</w:t>
      </w:r>
      <w:r>
        <w:rPr>
          <w:spacing w:val="-4"/>
          <w:sz w:val="22"/>
        </w:rPr>
        <w:t> </w:t>
      </w:r>
      <w:r>
        <w:rPr>
          <w:sz w:val="22"/>
        </w:rPr>
        <w:t>waterproofing</w:t>
      </w:r>
      <w:r>
        <w:rPr>
          <w:spacing w:val="-5"/>
          <w:sz w:val="22"/>
        </w:rPr>
        <w:t> </w:t>
      </w:r>
      <w:r>
        <w:rPr>
          <w:sz w:val="22"/>
        </w:rPr>
        <w:t>at</w:t>
      </w:r>
      <w:r>
        <w:rPr>
          <w:spacing w:val="-6"/>
          <w:sz w:val="22"/>
        </w:rPr>
        <w:t> </w:t>
      </w:r>
      <w:r>
        <w:rPr>
          <w:sz w:val="22"/>
        </w:rPr>
        <w:t>temperature</w:t>
      </w:r>
      <w:r>
        <w:rPr>
          <w:spacing w:val="-7"/>
          <w:sz w:val="22"/>
        </w:rPr>
        <w:t> </w:t>
      </w:r>
      <w:r>
        <w:rPr>
          <w:sz w:val="22"/>
        </w:rPr>
        <w:t>below</w:t>
      </w:r>
      <w:r>
        <w:rPr>
          <w:spacing w:val="-1"/>
          <w:sz w:val="22"/>
        </w:rPr>
        <w:t> </w:t>
      </w:r>
      <w:r>
        <w:rPr>
          <w:sz w:val="22"/>
        </w:rPr>
        <w:t>+</w:t>
      </w:r>
      <w:r>
        <w:rPr>
          <w:spacing w:val="-7"/>
          <w:sz w:val="22"/>
        </w:rPr>
        <w:t> </w:t>
      </w:r>
      <w:r>
        <w:rPr>
          <w:sz w:val="22"/>
        </w:rPr>
        <w:t>5</w:t>
      </w:r>
      <w:r>
        <w:rPr>
          <w:spacing w:val="-6"/>
          <w:sz w:val="22"/>
        </w:rPr>
        <w:t> </w:t>
      </w:r>
      <w:r>
        <w:rPr>
          <w:spacing w:val="-5"/>
          <w:sz w:val="22"/>
        </w:rPr>
        <w:t>˚C.</w:t>
      </w:r>
    </w:p>
    <w:p>
      <w:pPr>
        <w:pStyle w:val="ListParagraph"/>
        <w:spacing w:after="0" w:line="240" w:lineRule="auto"/>
        <w:jc w:val="left"/>
        <w:rPr>
          <w:sz w:val="22"/>
        </w:rPr>
        <w:sectPr>
          <w:pgSz w:w="12240" w:h="15840"/>
          <w:pgMar w:header="880" w:footer="982" w:top="1880" w:bottom="1180" w:left="1440" w:right="1080"/>
        </w:sectPr>
      </w:pPr>
    </w:p>
    <w:p>
      <w:pPr>
        <w:pStyle w:val="ListParagraph"/>
        <w:numPr>
          <w:ilvl w:val="3"/>
          <w:numId w:val="3"/>
        </w:numPr>
        <w:tabs>
          <w:tab w:pos="1870" w:val="left" w:leader="none"/>
          <w:tab w:pos="1872" w:val="left" w:leader="none"/>
        </w:tabs>
        <w:spacing w:line="237" w:lineRule="auto" w:before="130" w:after="0"/>
        <w:ind w:left="1872" w:right="361" w:hanging="576"/>
        <w:jc w:val="both"/>
        <w:rPr>
          <w:sz w:val="22"/>
        </w:rPr>
      </w:pPr>
      <w:r>
        <w:rPr>
          <w:sz w:val="22"/>
        </w:rPr>
        <w:t>Do not use curing compounds or water to bring mixture back to brushable </w:t>
      </w:r>
      <w:r>
        <w:rPr>
          <w:spacing w:val="-2"/>
          <w:sz w:val="22"/>
        </w:rPr>
        <w:t>consistency.</w:t>
      </w:r>
    </w:p>
    <w:p>
      <w:pPr>
        <w:pStyle w:val="ListParagraph"/>
        <w:numPr>
          <w:ilvl w:val="3"/>
          <w:numId w:val="3"/>
        </w:numPr>
        <w:tabs>
          <w:tab w:pos="1870" w:val="left" w:leader="none"/>
          <w:tab w:pos="1872" w:val="left" w:leader="none"/>
        </w:tabs>
        <w:spacing w:line="237" w:lineRule="auto" w:before="123" w:after="0"/>
        <w:ind w:left="1872" w:right="358" w:hanging="576"/>
        <w:jc w:val="both"/>
        <w:rPr>
          <w:sz w:val="22"/>
        </w:rPr>
      </w:pPr>
      <w:r>
        <w:rPr>
          <w:sz w:val="22"/>
        </w:rPr>
        <w:t>The treated</w:t>
      </w:r>
      <w:r>
        <w:rPr>
          <w:spacing w:val="-3"/>
          <w:sz w:val="22"/>
        </w:rPr>
        <w:t> </w:t>
      </w:r>
      <w:r>
        <w:rPr>
          <w:sz w:val="22"/>
        </w:rPr>
        <w:t>area</w:t>
      </w:r>
      <w:r>
        <w:rPr>
          <w:spacing w:val="-3"/>
          <w:sz w:val="22"/>
        </w:rPr>
        <w:t> </w:t>
      </w:r>
      <w:r>
        <w:rPr>
          <w:sz w:val="22"/>
        </w:rPr>
        <w:t>must be kept</w:t>
      </w:r>
      <w:r>
        <w:rPr>
          <w:spacing w:val="-1"/>
          <w:sz w:val="22"/>
        </w:rPr>
        <w:t> </w:t>
      </w:r>
      <w:r>
        <w:rPr>
          <w:sz w:val="22"/>
        </w:rPr>
        <w:t>clear</w:t>
      </w:r>
      <w:r>
        <w:rPr>
          <w:spacing w:val="-4"/>
          <w:sz w:val="22"/>
        </w:rPr>
        <w:t> </w:t>
      </w:r>
      <w:r>
        <w:rPr>
          <w:sz w:val="22"/>
        </w:rPr>
        <w:t>for</w:t>
      </w:r>
      <w:r>
        <w:rPr>
          <w:spacing w:val="-2"/>
          <w:sz w:val="22"/>
        </w:rPr>
        <w:t> </w:t>
      </w:r>
      <w:r>
        <w:rPr>
          <w:sz w:val="22"/>
        </w:rPr>
        <w:t>at</w:t>
      </w:r>
      <w:r>
        <w:rPr>
          <w:spacing w:val="-2"/>
          <w:sz w:val="22"/>
        </w:rPr>
        <w:t> </w:t>
      </w:r>
      <w:r>
        <w:rPr>
          <w:sz w:val="22"/>
        </w:rPr>
        <w:t>least</w:t>
      </w:r>
      <w:r>
        <w:rPr>
          <w:spacing w:val="-1"/>
          <w:sz w:val="22"/>
        </w:rPr>
        <w:t> </w:t>
      </w:r>
      <w:r>
        <w:rPr>
          <w:sz w:val="22"/>
        </w:rPr>
        <w:t>48 hours</w:t>
      </w:r>
      <w:r>
        <w:rPr>
          <w:spacing w:val="-2"/>
          <w:sz w:val="22"/>
        </w:rPr>
        <w:t> </w:t>
      </w:r>
      <w:r>
        <w:rPr>
          <w:sz w:val="22"/>
        </w:rPr>
        <w:t>before</w:t>
      </w:r>
      <w:r>
        <w:rPr>
          <w:spacing w:val="-2"/>
          <w:sz w:val="22"/>
        </w:rPr>
        <w:t> </w:t>
      </w:r>
      <w:r>
        <w:rPr>
          <w:sz w:val="22"/>
        </w:rPr>
        <w:t>backfilling or applying any concrete screed or other topping.</w:t>
      </w:r>
    </w:p>
    <w:p>
      <w:pPr>
        <w:pStyle w:val="ListParagraph"/>
        <w:numPr>
          <w:ilvl w:val="3"/>
          <w:numId w:val="3"/>
        </w:numPr>
        <w:tabs>
          <w:tab w:pos="1870" w:val="left" w:leader="none"/>
          <w:tab w:pos="1872" w:val="left" w:leader="none"/>
        </w:tabs>
        <w:spacing w:line="240" w:lineRule="auto" w:before="121" w:after="0"/>
        <w:ind w:left="1872" w:right="358" w:hanging="576"/>
        <w:jc w:val="both"/>
        <w:rPr>
          <w:sz w:val="22"/>
        </w:rPr>
      </w:pPr>
      <w:r>
        <w:rPr>
          <w:sz w:val="22"/>
        </w:rPr>
        <w:t>Unless broadcast and trowel application is used, the cementitious waterproofing</w:t>
      </w:r>
      <w:r>
        <w:rPr>
          <w:spacing w:val="-4"/>
          <w:sz w:val="22"/>
        </w:rPr>
        <w:t> </w:t>
      </w:r>
      <w:r>
        <w:rPr>
          <w:sz w:val="22"/>
        </w:rPr>
        <w:t>is</w:t>
      </w:r>
      <w:r>
        <w:rPr>
          <w:spacing w:val="-6"/>
          <w:sz w:val="22"/>
        </w:rPr>
        <w:t> </w:t>
      </w:r>
      <w:r>
        <w:rPr>
          <w:sz w:val="22"/>
        </w:rPr>
        <w:t>not</w:t>
      </w:r>
      <w:r>
        <w:rPr>
          <w:spacing w:val="-2"/>
          <w:sz w:val="22"/>
        </w:rPr>
        <w:t> </w:t>
      </w:r>
      <w:r>
        <w:rPr>
          <w:sz w:val="22"/>
        </w:rPr>
        <w:t>designed</w:t>
      </w:r>
      <w:r>
        <w:rPr>
          <w:spacing w:val="-4"/>
          <w:sz w:val="22"/>
        </w:rPr>
        <w:t> </w:t>
      </w:r>
      <w:r>
        <w:rPr>
          <w:sz w:val="22"/>
        </w:rPr>
        <w:t>to</w:t>
      </w:r>
      <w:r>
        <w:rPr>
          <w:spacing w:val="-6"/>
          <w:sz w:val="22"/>
        </w:rPr>
        <w:t> </w:t>
      </w:r>
      <w:r>
        <w:rPr>
          <w:sz w:val="22"/>
        </w:rPr>
        <w:t>be</w:t>
      </w:r>
      <w:r>
        <w:rPr>
          <w:spacing w:val="-6"/>
          <w:sz w:val="22"/>
        </w:rPr>
        <w:t> </w:t>
      </w:r>
      <w:r>
        <w:rPr>
          <w:sz w:val="22"/>
        </w:rPr>
        <w:t>a</w:t>
      </w:r>
      <w:r>
        <w:rPr>
          <w:spacing w:val="-6"/>
          <w:sz w:val="22"/>
        </w:rPr>
        <w:t> </w:t>
      </w:r>
      <w:r>
        <w:rPr>
          <w:sz w:val="22"/>
        </w:rPr>
        <w:t>wearing</w:t>
      </w:r>
      <w:r>
        <w:rPr>
          <w:spacing w:val="-6"/>
          <w:sz w:val="22"/>
        </w:rPr>
        <w:t> </w:t>
      </w:r>
      <w:r>
        <w:rPr>
          <w:sz w:val="22"/>
        </w:rPr>
        <w:t>surface.</w:t>
      </w:r>
      <w:r>
        <w:rPr>
          <w:spacing w:val="-7"/>
          <w:sz w:val="22"/>
        </w:rPr>
        <w:t> </w:t>
      </w:r>
      <w:r>
        <w:rPr>
          <w:sz w:val="22"/>
        </w:rPr>
        <w:t>When</w:t>
      </w:r>
      <w:r>
        <w:rPr>
          <w:spacing w:val="-4"/>
          <w:sz w:val="22"/>
        </w:rPr>
        <w:t> </w:t>
      </w:r>
      <w:r>
        <w:rPr>
          <w:sz w:val="22"/>
        </w:rPr>
        <w:t>waterproofing</w:t>
      </w:r>
      <w:r>
        <w:rPr>
          <w:spacing w:val="-4"/>
          <w:sz w:val="22"/>
        </w:rPr>
        <w:t> </w:t>
      </w:r>
      <w:r>
        <w:rPr>
          <w:sz w:val="22"/>
        </w:rPr>
        <w:t>a horizontal surface that will be a subjected to traffic the area must be covered by concrete, cement, tile or other protective screed after 48 hours.</w:t>
      </w:r>
    </w:p>
    <w:p>
      <w:pPr>
        <w:pStyle w:val="ListParagraph"/>
        <w:numPr>
          <w:ilvl w:val="3"/>
          <w:numId w:val="3"/>
        </w:numPr>
        <w:tabs>
          <w:tab w:pos="1870" w:val="left" w:leader="none"/>
        </w:tabs>
        <w:spacing w:line="255" w:lineRule="exact" w:before="116" w:after="0"/>
        <w:ind w:left="1870" w:right="0" w:hanging="574"/>
        <w:jc w:val="both"/>
        <w:rPr>
          <w:sz w:val="22"/>
        </w:rPr>
      </w:pPr>
      <w:r>
        <w:rPr>
          <w:sz w:val="22"/>
        </w:rPr>
        <w:t>Cured</w:t>
      </w:r>
      <w:r>
        <w:rPr>
          <w:spacing w:val="-6"/>
          <w:sz w:val="22"/>
        </w:rPr>
        <w:t> </w:t>
      </w:r>
      <w:r>
        <w:rPr>
          <w:sz w:val="22"/>
        </w:rPr>
        <w:t>KOSTER</w:t>
      </w:r>
      <w:r>
        <w:rPr>
          <w:spacing w:val="-4"/>
          <w:sz w:val="22"/>
        </w:rPr>
        <w:t> </w:t>
      </w:r>
      <w:r>
        <w:rPr>
          <w:sz w:val="22"/>
        </w:rPr>
        <w:t>NB</w:t>
      </w:r>
      <w:r>
        <w:rPr>
          <w:spacing w:val="-3"/>
          <w:sz w:val="22"/>
        </w:rPr>
        <w:t> </w:t>
      </w:r>
      <w:r>
        <w:rPr>
          <w:sz w:val="22"/>
        </w:rPr>
        <w:t>1</w:t>
      </w:r>
      <w:r>
        <w:rPr>
          <w:spacing w:val="-6"/>
          <w:sz w:val="22"/>
        </w:rPr>
        <w:t> </w:t>
      </w:r>
      <w:r>
        <w:rPr>
          <w:sz w:val="22"/>
        </w:rPr>
        <w:t>coating</w:t>
      </w:r>
      <w:r>
        <w:rPr>
          <w:spacing w:val="-3"/>
          <w:sz w:val="22"/>
        </w:rPr>
        <w:t> </w:t>
      </w:r>
      <w:r>
        <w:rPr>
          <w:sz w:val="22"/>
        </w:rPr>
        <w:t>may</w:t>
      </w:r>
      <w:r>
        <w:rPr>
          <w:spacing w:val="-6"/>
          <w:sz w:val="22"/>
        </w:rPr>
        <w:t> </w:t>
      </w:r>
      <w:r>
        <w:rPr>
          <w:sz w:val="22"/>
        </w:rPr>
        <w:t>be</w:t>
      </w:r>
      <w:r>
        <w:rPr>
          <w:spacing w:val="-3"/>
          <w:sz w:val="22"/>
        </w:rPr>
        <w:t> </w:t>
      </w:r>
      <w:r>
        <w:rPr>
          <w:sz w:val="22"/>
        </w:rPr>
        <w:t>painted.</w:t>
      </w:r>
      <w:r>
        <w:rPr>
          <w:spacing w:val="-2"/>
          <w:sz w:val="22"/>
        </w:rPr>
        <w:t> </w:t>
      </w:r>
      <w:r>
        <w:rPr>
          <w:sz w:val="22"/>
        </w:rPr>
        <w:t>Do</w:t>
      </w:r>
      <w:r>
        <w:rPr>
          <w:spacing w:val="-6"/>
          <w:sz w:val="22"/>
        </w:rPr>
        <w:t> </w:t>
      </w:r>
      <w:r>
        <w:rPr>
          <w:sz w:val="22"/>
        </w:rPr>
        <w:t>not</w:t>
      </w:r>
      <w:r>
        <w:rPr>
          <w:spacing w:val="-1"/>
          <w:sz w:val="22"/>
        </w:rPr>
        <w:t> </w:t>
      </w:r>
      <w:r>
        <w:rPr>
          <w:sz w:val="22"/>
        </w:rPr>
        <w:t>use</w:t>
      </w:r>
      <w:r>
        <w:rPr>
          <w:spacing w:val="-4"/>
          <w:sz w:val="22"/>
        </w:rPr>
        <w:t> </w:t>
      </w:r>
      <w:r>
        <w:rPr>
          <w:sz w:val="22"/>
        </w:rPr>
        <w:t>lime-based</w:t>
      </w:r>
      <w:r>
        <w:rPr>
          <w:spacing w:val="-3"/>
          <w:sz w:val="22"/>
        </w:rPr>
        <w:t> </w:t>
      </w:r>
      <w:r>
        <w:rPr>
          <w:spacing w:val="-2"/>
          <w:sz w:val="22"/>
        </w:rPr>
        <w:t>paints.</w:t>
      </w:r>
    </w:p>
    <w:p>
      <w:pPr>
        <w:pStyle w:val="BodyText"/>
        <w:spacing w:line="253" w:lineRule="exact" w:before="0"/>
        <w:ind w:left="1872" w:firstLine="0"/>
      </w:pPr>
      <w:r>
        <w:rPr/>
        <w:t>Any</w:t>
      </w:r>
      <w:r>
        <w:rPr>
          <w:spacing w:val="-3"/>
        </w:rPr>
        <w:t> </w:t>
      </w:r>
      <w:r>
        <w:rPr/>
        <w:t>paint</w:t>
      </w:r>
      <w:r>
        <w:rPr>
          <w:spacing w:val="-1"/>
        </w:rPr>
        <w:t> </w:t>
      </w:r>
      <w:r>
        <w:rPr/>
        <w:t>used</w:t>
      </w:r>
      <w:r>
        <w:rPr>
          <w:spacing w:val="-5"/>
        </w:rPr>
        <w:t> </w:t>
      </w:r>
      <w:r>
        <w:rPr/>
        <w:t>must</w:t>
      </w:r>
      <w:r>
        <w:rPr>
          <w:spacing w:val="-3"/>
        </w:rPr>
        <w:t> </w:t>
      </w:r>
      <w:r>
        <w:rPr/>
        <w:t>be</w:t>
      </w:r>
      <w:r>
        <w:rPr>
          <w:spacing w:val="-4"/>
        </w:rPr>
        <w:t> </w:t>
      </w:r>
      <w:r>
        <w:rPr>
          <w:spacing w:val="-2"/>
        </w:rPr>
        <w:t>breathable.</w:t>
      </w:r>
    </w:p>
    <w:p>
      <w:pPr>
        <w:pStyle w:val="ListParagraph"/>
        <w:numPr>
          <w:ilvl w:val="3"/>
          <w:numId w:val="3"/>
        </w:numPr>
        <w:tabs>
          <w:tab w:pos="1872" w:val="left" w:leader="none"/>
        </w:tabs>
        <w:spacing w:line="240" w:lineRule="auto" w:before="119" w:after="0"/>
        <w:ind w:left="1872" w:right="355" w:hanging="576"/>
        <w:jc w:val="left"/>
        <w:rPr>
          <w:sz w:val="22"/>
        </w:rPr>
      </w:pPr>
      <w:r>
        <w:rPr>
          <w:sz w:val="22"/>
        </w:rPr>
        <w:t>Protect</w:t>
      </w:r>
      <w:r>
        <w:rPr>
          <w:spacing w:val="-11"/>
          <w:sz w:val="22"/>
        </w:rPr>
        <w:t> </w:t>
      </w:r>
      <w:r>
        <w:rPr>
          <w:sz w:val="22"/>
        </w:rPr>
        <w:t>the</w:t>
      </w:r>
      <w:r>
        <w:rPr>
          <w:spacing w:val="-12"/>
          <w:sz w:val="22"/>
        </w:rPr>
        <w:t> </w:t>
      </w:r>
      <w:r>
        <w:rPr>
          <w:sz w:val="22"/>
        </w:rPr>
        <w:t>treated</w:t>
      </w:r>
      <w:r>
        <w:rPr>
          <w:spacing w:val="-12"/>
          <w:sz w:val="22"/>
        </w:rPr>
        <w:t> </w:t>
      </w:r>
      <w:r>
        <w:rPr>
          <w:sz w:val="22"/>
        </w:rPr>
        <w:t>area</w:t>
      </w:r>
      <w:r>
        <w:rPr>
          <w:spacing w:val="-11"/>
          <w:sz w:val="22"/>
        </w:rPr>
        <w:t> </w:t>
      </w:r>
      <w:r>
        <w:rPr>
          <w:sz w:val="22"/>
        </w:rPr>
        <w:t>from</w:t>
      </w:r>
      <w:r>
        <w:rPr>
          <w:spacing w:val="-11"/>
          <w:sz w:val="22"/>
        </w:rPr>
        <w:t> </w:t>
      </w:r>
      <w:r>
        <w:rPr>
          <w:sz w:val="22"/>
        </w:rPr>
        <w:t>temperature</w:t>
      </w:r>
      <w:r>
        <w:rPr>
          <w:spacing w:val="-11"/>
          <w:sz w:val="22"/>
        </w:rPr>
        <w:t> </w:t>
      </w:r>
      <w:r>
        <w:rPr>
          <w:sz w:val="22"/>
        </w:rPr>
        <w:t>below</w:t>
      </w:r>
      <w:r>
        <w:rPr>
          <w:spacing w:val="-12"/>
          <w:sz w:val="22"/>
        </w:rPr>
        <w:t> </w:t>
      </w:r>
      <w:r>
        <w:rPr>
          <w:sz w:val="22"/>
        </w:rPr>
        <w:t>+</w:t>
      </w:r>
      <w:r>
        <w:rPr>
          <w:spacing w:val="-11"/>
          <w:sz w:val="22"/>
        </w:rPr>
        <w:t> </w:t>
      </w:r>
      <w:r>
        <w:rPr>
          <w:sz w:val="22"/>
        </w:rPr>
        <w:t>5</w:t>
      </w:r>
      <w:r>
        <w:rPr>
          <w:spacing w:val="-9"/>
          <w:sz w:val="22"/>
        </w:rPr>
        <w:t> </w:t>
      </w:r>
      <w:r>
        <w:rPr>
          <w:sz w:val="22"/>
        </w:rPr>
        <w:t>˚C</w:t>
      </w:r>
      <w:r>
        <w:rPr>
          <w:spacing w:val="-10"/>
          <w:sz w:val="22"/>
        </w:rPr>
        <w:t> </w:t>
      </w:r>
      <w:r>
        <w:rPr>
          <w:sz w:val="22"/>
        </w:rPr>
        <w:t>during</w:t>
      </w:r>
      <w:r>
        <w:rPr>
          <w:spacing w:val="-10"/>
          <w:sz w:val="22"/>
        </w:rPr>
        <w:t> </w:t>
      </w:r>
      <w:r>
        <w:rPr>
          <w:sz w:val="22"/>
        </w:rPr>
        <w:t>application</w:t>
      </w:r>
      <w:r>
        <w:rPr>
          <w:spacing w:val="-10"/>
          <w:sz w:val="22"/>
        </w:rPr>
        <w:t> </w:t>
      </w:r>
      <w:r>
        <w:rPr>
          <w:sz w:val="22"/>
        </w:rPr>
        <w:t>and for 24 hours after application.</w:t>
      </w:r>
    </w:p>
    <w:p>
      <w:pPr>
        <w:pStyle w:val="ListParagraph"/>
        <w:numPr>
          <w:ilvl w:val="3"/>
          <w:numId w:val="3"/>
        </w:numPr>
        <w:tabs>
          <w:tab w:pos="1872" w:val="left" w:leader="none"/>
        </w:tabs>
        <w:spacing w:line="240" w:lineRule="auto" w:before="118" w:after="0"/>
        <w:ind w:left="1872" w:right="0" w:hanging="576"/>
        <w:jc w:val="left"/>
        <w:rPr>
          <w:sz w:val="22"/>
        </w:rPr>
      </w:pPr>
      <w:r>
        <w:rPr>
          <w:sz w:val="22"/>
        </w:rPr>
        <w:t>Use</w:t>
      </w:r>
      <w:r>
        <w:rPr>
          <w:spacing w:val="-4"/>
          <w:sz w:val="22"/>
        </w:rPr>
        <w:t> </w:t>
      </w:r>
      <w:r>
        <w:rPr>
          <w:sz w:val="22"/>
        </w:rPr>
        <w:t>potable</w:t>
      </w:r>
      <w:r>
        <w:rPr>
          <w:spacing w:val="-4"/>
          <w:sz w:val="22"/>
        </w:rPr>
        <w:t> </w:t>
      </w:r>
      <w:r>
        <w:rPr>
          <w:sz w:val="22"/>
        </w:rPr>
        <w:t>water</w:t>
      </w:r>
      <w:r>
        <w:rPr>
          <w:spacing w:val="-5"/>
          <w:sz w:val="22"/>
        </w:rPr>
        <w:t> </w:t>
      </w:r>
      <w:r>
        <w:rPr>
          <w:sz w:val="22"/>
        </w:rPr>
        <w:t>for</w:t>
      </w:r>
      <w:r>
        <w:rPr>
          <w:spacing w:val="-5"/>
          <w:sz w:val="22"/>
        </w:rPr>
        <w:t> </w:t>
      </w:r>
      <w:r>
        <w:rPr>
          <w:sz w:val="22"/>
        </w:rPr>
        <w:t>mixing</w:t>
      </w:r>
      <w:r>
        <w:rPr>
          <w:spacing w:val="-4"/>
          <w:sz w:val="22"/>
        </w:rPr>
        <w:t> </w:t>
      </w:r>
      <w:r>
        <w:rPr>
          <w:sz w:val="22"/>
        </w:rPr>
        <w:t>and</w:t>
      </w:r>
      <w:r>
        <w:rPr>
          <w:spacing w:val="-3"/>
          <w:sz w:val="22"/>
        </w:rPr>
        <w:t> </w:t>
      </w:r>
      <w:r>
        <w:rPr>
          <w:spacing w:val="-2"/>
          <w:sz w:val="22"/>
        </w:rPr>
        <w:t>cleaning.</w:t>
      </w:r>
    </w:p>
    <w:p>
      <w:pPr>
        <w:pStyle w:val="ListParagraph"/>
        <w:numPr>
          <w:ilvl w:val="3"/>
          <w:numId w:val="3"/>
        </w:numPr>
        <w:tabs>
          <w:tab w:pos="1872" w:val="left" w:leader="none"/>
        </w:tabs>
        <w:spacing w:line="240" w:lineRule="auto" w:before="119" w:after="0"/>
        <w:ind w:left="1872" w:right="0" w:hanging="576"/>
        <w:jc w:val="left"/>
        <w:rPr>
          <w:sz w:val="22"/>
        </w:rPr>
      </w:pPr>
      <w:r>
        <w:rPr>
          <w:sz w:val="22"/>
        </w:rPr>
        <w:t>All</w:t>
      </w:r>
      <w:r>
        <w:rPr>
          <w:spacing w:val="-7"/>
          <w:sz w:val="22"/>
        </w:rPr>
        <w:t> </w:t>
      </w:r>
      <w:r>
        <w:rPr>
          <w:sz w:val="22"/>
        </w:rPr>
        <w:t>salt</w:t>
      </w:r>
      <w:r>
        <w:rPr>
          <w:spacing w:val="-2"/>
          <w:sz w:val="22"/>
        </w:rPr>
        <w:t> </w:t>
      </w:r>
      <w:r>
        <w:rPr>
          <w:sz w:val="22"/>
        </w:rPr>
        <w:t>burdened</w:t>
      </w:r>
      <w:r>
        <w:rPr>
          <w:spacing w:val="-6"/>
          <w:sz w:val="22"/>
        </w:rPr>
        <w:t> </w:t>
      </w:r>
      <w:r>
        <w:rPr>
          <w:sz w:val="22"/>
        </w:rPr>
        <w:t>substrate</w:t>
      </w:r>
      <w:r>
        <w:rPr>
          <w:spacing w:val="-6"/>
          <w:sz w:val="22"/>
        </w:rPr>
        <w:t> </w:t>
      </w:r>
      <w:r>
        <w:rPr>
          <w:sz w:val="22"/>
        </w:rPr>
        <w:t>must</w:t>
      </w:r>
      <w:r>
        <w:rPr>
          <w:spacing w:val="-5"/>
          <w:sz w:val="22"/>
        </w:rPr>
        <w:t> </w:t>
      </w:r>
      <w:r>
        <w:rPr>
          <w:sz w:val="22"/>
        </w:rPr>
        <w:t>be</w:t>
      </w:r>
      <w:r>
        <w:rPr>
          <w:spacing w:val="-7"/>
          <w:sz w:val="22"/>
        </w:rPr>
        <w:t> </w:t>
      </w:r>
      <w:r>
        <w:rPr>
          <w:sz w:val="22"/>
        </w:rPr>
        <w:t>primed</w:t>
      </w:r>
      <w:r>
        <w:rPr>
          <w:spacing w:val="-6"/>
          <w:sz w:val="22"/>
        </w:rPr>
        <w:t> </w:t>
      </w:r>
      <w:r>
        <w:rPr>
          <w:sz w:val="22"/>
        </w:rPr>
        <w:t>with</w:t>
      </w:r>
      <w:r>
        <w:rPr>
          <w:spacing w:val="-4"/>
          <w:sz w:val="22"/>
        </w:rPr>
        <w:t> </w:t>
      </w:r>
      <w:r>
        <w:rPr>
          <w:sz w:val="22"/>
        </w:rPr>
        <w:t>KOSTER</w:t>
      </w:r>
      <w:r>
        <w:rPr>
          <w:spacing w:val="-4"/>
          <w:sz w:val="22"/>
        </w:rPr>
        <w:t> </w:t>
      </w:r>
      <w:r>
        <w:rPr>
          <w:sz w:val="22"/>
        </w:rPr>
        <w:t>Polysil</w:t>
      </w:r>
      <w:r>
        <w:rPr>
          <w:spacing w:val="-4"/>
          <w:sz w:val="22"/>
        </w:rPr>
        <w:t> </w:t>
      </w:r>
      <w:r>
        <w:rPr>
          <w:sz w:val="22"/>
        </w:rPr>
        <w:t>TG</w:t>
      </w:r>
      <w:r>
        <w:rPr>
          <w:spacing w:val="-5"/>
          <w:sz w:val="22"/>
        </w:rPr>
        <w:t> </w:t>
      </w:r>
      <w:r>
        <w:rPr>
          <w:spacing w:val="-4"/>
          <w:sz w:val="22"/>
        </w:rPr>
        <w:t>500.</w:t>
      </w:r>
    </w:p>
    <w:p>
      <w:pPr>
        <w:pStyle w:val="Heading1"/>
        <w:numPr>
          <w:ilvl w:val="1"/>
          <w:numId w:val="3"/>
        </w:numPr>
        <w:tabs>
          <w:tab w:pos="720" w:val="left" w:leader="none"/>
        </w:tabs>
        <w:spacing w:line="240" w:lineRule="auto" w:before="117" w:after="0"/>
        <w:ind w:left="720" w:right="0" w:hanging="720"/>
        <w:jc w:val="left"/>
      </w:pPr>
      <w:r>
        <w:rPr>
          <w:spacing w:val="-2"/>
        </w:rPr>
        <w:t>CLEANING</w:t>
      </w:r>
    </w:p>
    <w:p>
      <w:pPr>
        <w:pStyle w:val="ListParagraph"/>
        <w:numPr>
          <w:ilvl w:val="2"/>
          <w:numId w:val="3"/>
        </w:numPr>
        <w:tabs>
          <w:tab w:pos="1296" w:val="left" w:leader="none"/>
        </w:tabs>
        <w:spacing w:line="273" w:lineRule="auto" w:before="238" w:after="0"/>
        <w:ind w:left="1296" w:right="361" w:hanging="576"/>
        <w:jc w:val="left"/>
        <w:rPr>
          <w:sz w:val="22"/>
        </w:rPr>
      </w:pPr>
      <w:r>
        <w:rPr>
          <w:sz w:val="22"/>
        </w:rPr>
        <w:t>Upon</w:t>
      </w:r>
      <w:r>
        <w:rPr>
          <w:spacing w:val="35"/>
          <w:sz w:val="22"/>
        </w:rPr>
        <w:t> </w:t>
      </w:r>
      <w:r>
        <w:rPr>
          <w:sz w:val="22"/>
        </w:rPr>
        <w:t>satisfactory</w:t>
      </w:r>
      <w:r>
        <w:rPr>
          <w:spacing w:val="35"/>
          <w:sz w:val="22"/>
        </w:rPr>
        <w:t> </w:t>
      </w:r>
      <w:r>
        <w:rPr>
          <w:sz w:val="22"/>
        </w:rPr>
        <w:t>completion</w:t>
      </w:r>
      <w:r>
        <w:rPr>
          <w:spacing w:val="35"/>
          <w:sz w:val="22"/>
        </w:rPr>
        <w:t> </w:t>
      </w:r>
      <w:r>
        <w:rPr>
          <w:sz w:val="22"/>
        </w:rPr>
        <w:t>of</w:t>
      </w:r>
      <w:r>
        <w:rPr>
          <w:spacing w:val="36"/>
          <w:sz w:val="22"/>
        </w:rPr>
        <w:t> </w:t>
      </w:r>
      <w:r>
        <w:rPr>
          <w:sz w:val="22"/>
        </w:rPr>
        <w:t>the</w:t>
      </w:r>
      <w:r>
        <w:rPr>
          <w:spacing w:val="35"/>
          <w:sz w:val="22"/>
        </w:rPr>
        <w:t> </w:t>
      </w:r>
      <w:r>
        <w:rPr>
          <w:sz w:val="22"/>
        </w:rPr>
        <w:t>work,</w:t>
      </w:r>
      <w:r>
        <w:rPr>
          <w:spacing w:val="37"/>
          <w:sz w:val="22"/>
        </w:rPr>
        <w:t> </w:t>
      </w:r>
      <w:r>
        <w:rPr>
          <w:sz w:val="22"/>
        </w:rPr>
        <w:t>clean</w:t>
      </w:r>
      <w:r>
        <w:rPr>
          <w:spacing w:val="33"/>
          <w:sz w:val="22"/>
        </w:rPr>
        <w:t> </w:t>
      </w:r>
      <w:r>
        <w:rPr>
          <w:sz w:val="22"/>
        </w:rPr>
        <w:t>excess</w:t>
      </w:r>
      <w:r>
        <w:rPr>
          <w:spacing w:val="36"/>
          <w:sz w:val="22"/>
        </w:rPr>
        <w:t> </w:t>
      </w:r>
      <w:r>
        <w:rPr>
          <w:sz w:val="22"/>
        </w:rPr>
        <w:t>or</w:t>
      </w:r>
      <w:r>
        <w:rPr>
          <w:spacing w:val="36"/>
          <w:sz w:val="22"/>
        </w:rPr>
        <w:t> </w:t>
      </w:r>
      <w:r>
        <w:rPr>
          <w:sz w:val="22"/>
        </w:rPr>
        <w:t>waste</w:t>
      </w:r>
      <w:r>
        <w:rPr>
          <w:spacing w:val="33"/>
          <w:sz w:val="22"/>
        </w:rPr>
        <w:t> </w:t>
      </w:r>
      <w:r>
        <w:rPr>
          <w:sz w:val="22"/>
        </w:rPr>
        <w:t>materials</w:t>
      </w:r>
      <w:r>
        <w:rPr>
          <w:spacing w:val="36"/>
          <w:sz w:val="22"/>
        </w:rPr>
        <w:t> </w:t>
      </w:r>
      <w:r>
        <w:rPr>
          <w:sz w:val="22"/>
        </w:rPr>
        <w:t>and debris and leave the premises in a condition acceptable to the Consultant.</w:t>
      </w:r>
    </w:p>
    <w:p>
      <w:pPr>
        <w:pStyle w:val="BodyText"/>
        <w:spacing w:before="122"/>
        <w:ind w:left="0" w:right="67" w:firstLine="0"/>
        <w:jc w:val="center"/>
      </w:pPr>
      <w:r>
        <w:rPr/>
        <w:t>END</w:t>
      </w:r>
      <w:r>
        <w:rPr>
          <w:spacing w:val="-3"/>
        </w:rPr>
        <w:t> </w:t>
      </w:r>
      <w:r>
        <w:rPr/>
        <w:t>OF</w:t>
      </w:r>
      <w:r>
        <w:rPr>
          <w:spacing w:val="-3"/>
        </w:rPr>
        <w:t> </w:t>
      </w:r>
      <w:r>
        <w:rPr/>
        <w:t>SECTION</w:t>
      </w:r>
      <w:r>
        <w:rPr>
          <w:spacing w:val="-1"/>
        </w:rPr>
        <w:t> </w:t>
      </w:r>
      <w:r>
        <w:rPr/>
        <w:t>07</w:t>
      </w:r>
      <w:r>
        <w:rPr>
          <w:spacing w:val="-5"/>
        </w:rPr>
        <w:t> </w:t>
      </w:r>
      <w:r>
        <w:rPr/>
        <w:t>16</w:t>
      </w:r>
      <w:r>
        <w:rPr>
          <w:spacing w:val="-2"/>
        </w:rPr>
        <w:t> </w:t>
      </w:r>
      <w:r>
        <w:rPr>
          <w:spacing w:val="-4"/>
        </w:rPr>
        <w:t>16.01</w:t>
      </w:r>
    </w:p>
    <w:sectPr>
      <w:pgSz w:w="12240" w:h="15840"/>
      <w:pgMar w:header="880" w:footer="982" w:top="1880" w:bottom="11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7474176">
              <wp:simplePos x="0" y="0"/>
              <wp:positionH relativeFrom="page">
                <wp:posOffset>902004</wp:posOffset>
              </wp:positionH>
              <wp:positionV relativeFrom="page">
                <wp:posOffset>9295152</wp:posOffset>
              </wp:positionV>
              <wp:extent cx="5969635" cy="3422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969635" cy="342265"/>
                      </a:xfrm>
                      <a:prstGeom prst="rect">
                        <a:avLst/>
                      </a:prstGeom>
                    </wps:spPr>
                    <wps:txbx>
                      <w:txbxContent>
                        <w:p>
                          <w:pPr>
                            <w:pStyle w:val="BodyText"/>
                            <w:spacing w:before="13"/>
                            <w:ind w:left="20" w:right="18" w:firstLine="0"/>
                            <w:jc w:val="left"/>
                          </w:pPr>
                          <w:r>
                            <w:rPr/>
                            <w:t>KOSTER AMERICAN CORPORATION | 2585 Aviator Drive | Virginia Beach, VA 23453 Phone (757) 425-1206 | Fax (757) 425-9951 | </w:t>
                          </w:r>
                          <w:hyperlink r:id="rId1">
                            <w:r>
                              <w:rPr/>
                              <w:t>info@kosterusa.com</w:t>
                            </w:r>
                          </w:hyperlink>
                          <w:r>
                            <w:rPr/>
                            <w:t> | </w:t>
                          </w:r>
                          <w:hyperlink r:id="rId2">
                            <w:r>
                              <w:rPr/>
                              <w:t>www.kosterusa.com</w:t>
                            </w:r>
                          </w:hyperlink>
                        </w:p>
                      </w:txbxContent>
                    </wps:txbx>
                    <wps:bodyPr wrap="square" lIns="0" tIns="0" rIns="0" bIns="0" rtlCol="0">
                      <a:noAutofit/>
                    </wps:bodyPr>
                  </wps:wsp>
                </a:graphicData>
              </a:graphic>
            </wp:anchor>
          </w:drawing>
        </mc:Choice>
        <mc:Fallback>
          <w:pict>
            <v:shape style="position:absolute;margin-left:71.024002pt;margin-top:731.901794pt;width:470.05pt;height:26.95pt;mso-position-horizontal-relative:page;mso-position-vertical-relative:page;z-index:-15842304" type="#_x0000_t202" id="docshape2" filled="false" stroked="false">
              <v:textbox inset="0,0,0,0">
                <w:txbxContent>
                  <w:p>
                    <w:pPr>
                      <w:pStyle w:val="BodyText"/>
                      <w:spacing w:before="13"/>
                      <w:ind w:left="20" w:right="18" w:firstLine="0"/>
                      <w:jc w:val="left"/>
                    </w:pPr>
                    <w:r>
                      <w:rPr/>
                      <w:t>KOSTER AMERICAN CORPORATION | 2585 Aviator Drive | Virginia Beach, VA 23453 Phone (757) 425-1206 | Fax (757) 425-9951 | </w:t>
                    </w:r>
                    <w:hyperlink r:id="rId1">
                      <w:r>
                        <w:rPr/>
                        <w:t>info@kosterusa.com</w:t>
                      </w:r>
                    </w:hyperlink>
                    <w:r>
                      <w:rPr/>
                      <w:t> | </w:t>
                    </w:r>
                    <w:hyperlink r:id="rId2">
                      <w:r>
                        <w:rPr/>
                        <w:t>www.kosterusa.com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w:drawing>
        <wp:anchor distT="0" distB="0" distL="0" distR="0" allowOverlap="1" layoutInCell="1" locked="0" behindDoc="1" simplePos="0" relativeHeight="487473152">
          <wp:simplePos x="0" y="0"/>
          <wp:positionH relativeFrom="page">
            <wp:posOffset>973997</wp:posOffset>
          </wp:positionH>
          <wp:positionV relativeFrom="page">
            <wp:posOffset>558706</wp:posOffset>
          </wp:positionV>
          <wp:extent cx="1577030" cy="2814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577030" cy="2814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73664">
              <wp:simplePos x="0" y="0"/>
              <wp:positionH relativeFrom="page">
                <wp:posOffset>3874389</wp:posOffset>
              </wp:positionH>
              <wp:positionV relativeFrom="page">
                <wp:posOffset>951811</wp:posOffset>
              </wp:positionV>
              <wp:extent cx="346646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466465" cy="182245"/>
                      </a:xfrm>
                      <a:prstGeom prst="rect">
                        <a:avLst/>
                      </a:prstGeom>
                    </wps:spPr>
                    <wps:txbx>
                      <w:txbxContent>
                        <w:p>
                          <w:pPr>
                            <w:pStyle w:val="BodyText"/>
                            <w:spacing w:before="13"/>
                            <w:ind w:left="20" w:firstLine="0"/>
                            <w:jc w:val="left"/>
                          </w:pPr>
                          <w:r>
                            <w:rPr/>
                            <w:t>Product</w:t>
                          </w:r>
                          <w:r>
                            <w:rPr>
                              <w:spacing w:val="-7"/>
                            </w:rPr>
                            <w:t> </w:t>
                          </w:r>
                          <w:r>
                            <w:rPr/>
                            <w:t>System:</w:t>
                          </w:r>
                          <w:r>
                            <w:rPr>
                              <w:spacing w:val="-6"/>
                            </w:rPr>
                            <w:t> </w:t>
                          </w:r>
                          <w:r>
                            <w:rPr/>
                            <w:t>KOSTER</w:t>
                          </w:r>
                          <w:r>
                            <w:rPr>
                              <w:spacing w:val="-5"/>
                            </w:rPr>
                            <w:t> </w:t>
                          </w:r>
                          <w:r>
                            <w:rPr/>
                            <w:t>Negative</w:t>
                          </w:r>
                          <w:r>
                            <w:rPr>
                              <w:spacing w:val="-5"/>
                            </w:rPr>
                            <w:t> </w:t>
                          </w:r>
                          <w:r>
                            <w:rPr/>
                            <w:t>side</w:t>
                          </w:r>
                          <w:r>
                            <w:rPr>
                              <w:spacing w:val="-7"/>
                            </w:rPr>
                            <w:t> </w:t>
                          </w:r>
                          <w:r>
                            <w:rPr>
                              <w:spacing w:val="-2"/>
                            </w:rPr>
                            <w:t>Waterproofing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070007pt;margin-top:74.945778pt;width:272.95pt;height:14.35pt;mso-position-horizontal-relative:page;mso-position-vertical-relative:page;z-index:-15842816" type="#_x0000_t202" id="docshape1" filled="false" stroked="false">
              <v:textbox inset="0,0,0,0">
                <w:txbxContent>
                  <w:p>
                    <w:pPr>
                      <w:pStyle w:val="BodyText"/>
                      <w:spacing w:before="13"/>
                      <w:ind w:left="20" w:firstLine="0"/>
                      <w:jc w:val="left"/>
                    </w:pPr>
                    <w:r>
                      <w:rPr/>
                      <w:t>Product</w:t>
                    </w:r>
                    <w:r>
                      <w:rPr>
                        <w:spacing w:val="-7"/>
                      </w:rPr>
                      <w:t> </w:t>
                    </w:r>
                    <w:r>
                      <w:rPr/>
                      <w:t>System:</w:t>
                    </w:r>
                    <w:r>
                      <w:rPr>
                        <w:spacing w:val="-6"/>
                      </w:rPr>
                      <w:t> </w:t>
                    </w:r>
                    <w:r>
                      <w:rPr/>
                      <w:t>KOSTER</w:t>
                    </w:r>
                    <w:r>
                      <w:rPr>
                        <w:spacing w:val="-5"/>
                      </w:rPr>
                      <w:t> </w:t>
                    </w:r>
                    <w:r>
                      <w:rPr/>
                      <w:t>Negative</w:t>
                    </w:r>
                    <w:r>
                      <w:rPr>
                        <w:spacing w:val="-5"/>
                      </w:rPr>
                      <w:t> </w:t>
                    </w:r>
                    <w:r>
                      <w:rPr/>
                      <w:t>side</w:t>
                    </w:r>
                    <w:r>
                      <w:rPr>
                        <w:spacing w:val="-7"/>
                      </w:rPr>
                      <w:t> </w:t>
                    </w:r>
                    <w:r>
                      <w:rPr>
                        <w:spacing w:val="-2"/>
                      </w:rPr>
                      <w:t>Waterproofing</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3"/>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rebuchet MS" w:hAnsi="Trebuchet MS" w:eastAsia="Trebuchet MS" w:cs="Trebuchet MS"/>
        <w:b w:val="0"/>
        <w:bCs w:val="0"/>
        <w:i w:val="0"/>
        <w:iCs w:val="0"/>
        <w:spacing w:val="-1"/>
        <w:w w:val="100"/>
        <w:sz w:val="22"/>
        <w:szCs w:val="22"/>
        <w:lang w:val="en-US" w:eastAsia="en-US" w:bidi="ar-SA"/>
      </w:rPr>
    </w:lvl>
    <w:lvl w:ilvl="2">
      <w:start w:val="1"/>
      <w:numFmt w:val="decimal"/>
      <w:lvlText w:val=".%3"/>
      <w:lvlJc w:val="left"/>
      <w:pPr>
        <w:ind w:left="1296" w:hanging="576"/>
        <w:jc w:val="left"/>
      </w:pPr>
      <w:rPr>
        <w:rFonts w:hint="default" w:ascii="Trebuchet MS" w:hAnsi="Trebuchet MS" w:eastAsia="Trebuchet MS" w:cs="Trebuchet MS"/>
        <w:b w:val="0"/>
        <w:bCs w:val="0"/>
        <w:i w:val="0"/>
        <w:iCs w:val="0"/>
        <w:spacing w:val="0"/>
        <w:w w:val="100"/>
        <w:sz w:val="22"/>
        <w:szCs w:val="22"/>
        <w:lang w:val="en-US" w:eastAsia="en-US" w:bidi="ar-SA"/>
      </w:rPr>
    </w:lvl>
    <w:lvl w:ilvl="3">
      <w:start w:val="1"/>
      <w:numFmt w:val="decimal"/>
      <w:lvlText w:val=".%4"/>
      <w:lvlJc w:val="left"/>
      <w:pPr>
        <w:ind w:left="1872" w:hanging="576"/>
        <w:jc w:val="left"/>
      </w:pPr>
      <w:rPr>
        <w:rFonts w:hint="default" w:ascii="Trebuchet MS" w:hAnsi="Trebuchet MS" w:eastAsia="Trebuchet MS" w:cs="Trebuchet MS"/>
        <w:b w:val="0"/>
        <w:bCs w:val="0"/>
        <w:i w:val="0"/>
        <w:iCs w:val="0"/>
        <w:spacing w:val="0"/>
        <w:w w:val="100"/>
        <w:sz w:val="22"/>
        <w:szCs w:val="22"/>
        <w:lang w:val="en-US" w:eastAsia="en-US" w:bidi="ar-SA"/>
      </w:rPr>
    </w:lvl>
    <w:lvl w:ilvl="4">
      <w:start w:val="1"/>
      <w:numFmt w:val="decimal"/>
      <w:lvlText w:val=".%5"/>
      <w:lvlJc w:val="left"/>
      <w:pPr>
        <w:ind w:left="2881" w:hanging="720"/>
        <w:jc w:val="left"/>
      </w:pPr>
      <w:rPr>
        <w:rFonts w:hint="default" w:ascii="Trebuchet MS" w:hAnsi="Trebuchet MS" w:eastAsia="Trebuchet MS" w:cs="Trebuchet MS"/>
        <w:b w:val="0"/>
        <w:bCs w:val="0"/>
        <w:i w:val="0"/>
        <w:iCs w:val="0"/>
        <w:spacing w:val="0"/>
        <w:w w:val="100"/>
        <w:sz w:val="22"/>
        <w:szCs w:val="22"/>
        <w:lang w:val="en-US" w:eastAsia="en-US" w:bidi="ar-SA"/>
      </w:rPr>
    </w:lvl>
    <w:lvl w:ilvl="5">
      <w:start w:val="1"/>
      <w:numFmt w:val="decimal"/>
      <w:lvlText w:val=".%6"/>
      <w:lvlJc w:val="left"/>
      <w:pPr>
        <w:ind w:left="3457" w:hanging="576"/>
        <w:jc w:val="left"/>
      </w:pPr>
      <w:rPr>
        <w:rFonts w:hint="default" w:ascii="Trebuchet MS" w:hAnsi="Trebuchet MS" w:eastAsia="Trebuchet MS" w:cs="Trebuchet MS"/>
        <w:b w:val="0"/>
        <w:bCs w:val="0"/>
        <w:i w:val="0"/>
        <w:iCs w:val="0"/>
        <w:spacing w:val="0"/>
        <w:w w:val="100"/>
        <w:sz w:val="22"/>
        <w:szCs w:val="22"/>
        <w:lang w:val="en-US" w:eastAsia="en-US" w:bidi="ar-SA"/>
      </w:rPr>
    </w:lvl>
    <w:lvl w:ilvl="6">
      <w:start w:val="0"/>
      <w:numFmt w:val="bullet"/>
      <w:lvlText w:val="•"/>
      <w:lvlJc w:val="left"/>
      <w:pPr>
        <w:ind w:left="5546" w:hanging="576"/>
      </w:pPr>
      <w:rPr>
        <w:rFonts w:hint="default"/>
        <w:lang w:val="en-US" w:eastAsia="en-US" w:bidi="ar-SA"/>
      </w:rPr>
    </w:lvl>
    <w:lvl w:ilvl="7">
      <w:start w:val="0"/>
      <w:numFmt w:val="bullet"/>
      <w:lvlText w:val="•"/>
      <w:lvlJc w:val="left"/>
      <w:pPr>
        <w:ind w:left="6590" w:hanging="576"/>
      </w:pPr>
      <w:rPr>
        <w:rFonts w:hint="default"/>
        <w:lang w:val="en-US" w:eastAsia="en-US" w:bidi="ar-SA"/>
      </w:rPr>
    </w:lvl>
    <w:lvl w:ilvl="8">
      <w:start w:val="0"/>
      <w:numFmt w:val="bullet"/>
      <w:lvlText w:val="•"/>
      <w:lvlJc w:val="left"/>
      <w:pPr>
        <w:ind w:left="7633" w:hanging="576"/>
      </w:pPr>
      <w:rPr>
        <w:rFonts w:hint="default"/>
        <w:lang w:val="en-US" w:eastAsia="en-US" w:bidi="ar-SA"/>
      </w:rPr>
    </w:lvl>
  </w:abstractNum>
  <w:abstractNum w:abstractNumId="1">
    <w:multiLevelType w:val="hybridMultilevel"/>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rebuchet MS" w:hAnsi="Trebuchet MS" w:eastAsia="Trebuchet MS" w:cs="Trebuchet MS"/>
        <w:b w:val="0"/>
        <w:bCs w:val="0"/>
        <w:i w:val="0"/>
        <w:iCs w:val="0"/>
        <w:spacing w:val="-1"/>
        <w:w w:val="100"/>
        <w:sz w:val="22"/>
        <w:szCs w:val="22"/>
        <w:lang w:val="en-US" w:eastAsia="en-US" w:bidi="ar-SA"/>
      </w:rPr>
    </w:lvl>
    <w:lvl w:ilvl="2">
      <w:start w:val="1"/>
      <w:numFmt w:val="decimal"/>
      <w:lvlText w:val=".%3"/>
      <w:lvlJc w:val="left"/>
      <w:pPr>
        <w:ind w:left="1296" w:hanging="576"/>
        <w:jc w:val="left"/>
      </w:pPr>
      <w:rPr>
        <w:rFonts w:hint="default" w:ascii="Trebuchet MS" w:hAnsi="Trebuchet MS" w:eastAsia="Trebuchet MS" w:cs="Trebuchet MS"/>
        <w:b w:val="0"/>
        <w:bCs w:val="0"/>
        <w:i w:val="0"/>
        <w:iCs w:val="0"/>
        <w:spacing w:val="0"/>
        <w:w w:val="100"/>
        <w:sz w:val="22"/>
        <w:szCs w:val="22"/>
        <w:lang w:val="en-US" w:eastAsia="en-US" w:bidi="ar-SA"/>
      </w:rPr>
    </w:lvl>
    <w:lvl w:ilvl="3">
      <w:start w:val="1"/>
      <w:numFmt w:val="decimal"/>
      <w:lvlText w:val=".%4"/>
      <w:lvlJc w:val="left"/>
      <w:pPr>
        <w:ind w:left="1872" w:hanging="576"/>
        <w:jc w:val="left"/>
      </w:pPr>
      <w:rPr>
        <w:rFonts w:hint="default"/>
        <w:spacing w:val="0"/>
        <w:w w:val="100"/>
        <w:lang w:val="en-US" w:eastAsia="en-US" w:bidi="ar-SA"/>
      </w:rPr>
    </w:lvl>
    <w:lvl w:ilvl="4">
      <w:start w:val="0"/>
      <w:numFmt w:val="bullet"/>
      <w:lvlText w:val="•"/>
      <w:lvlJc w:val="left"/>
      <w:pPr>
        <w:ind w:left="3000" w:hanging="576"/>
      </w:pPr>
      <w:rPr>
        <w:rFonts w:hint="default"/>
        <w:lang w:val="en-US" w:eastAsia="en-US" w:bidi="ar-SA"/>
      </w:rPr>
    </w:lvl>
    <w:lvl w:ilvl="5">
      <w:start w:val="0"/>
      <w:numFmt w:val="bullet"/>
      <w:lvlText w:val="•"/>
      <w:lvlJc w:val="left"/>
      <w:pPr>
        <w:ind w:left="4120" w:hanging="576"/>
      </w:pPr>
      <w:rPr>
        <w:rFonts w:hint="default"/>
        <w:lang w:val="en-US" w:eastAsia="en-US" w:bidi="ar-SA"/>
      </w:rPr>
    </w:lvl>
    <w:lvl w:ilvl="6">
      <w:start w:val="0"/>
      <w:numFmt w:val="bullet"/>
      <w:lvlText w:val="•"/>
      <w:lvlJc w:val="left"/>
      <w:pPr>
        <w:ind w:left="5240" w:hanging="576"/>
      </w:pPr>
      <w:rPr>
        <w:rFonts w:hint="default"/>
        <w:lang w:val="en-US" w:eastAsia="en-US" w:bidi="ar-SA"/>
      </w:rPr>
    </w:lvl>
    <w:lvl w:ilvl="7">
      <w:start w:val="0"/>
      <w:numFmt w:val="bullet"/>
      <w:lvlText w:val="•"/>
      <w:lvlJc w:val="left"/>
      <w:pPr>
        <w:ind w:left="6360" w:hanging="576"/>
      </w:pPr>
      <w:rPr>
        <w:rFonts w:hint="default"/>
        <w:lang w:val="en-US" w:eastAsia="en-US" w:bidi="ar-SA"/>
      </w:rPr>
    </w:lvl>
    <w:lvl w:ilvl="8">
      <w:start w:val="0"/>
      <w:numFmt w:val="bullet"/>
      <w:lvlText w:val="•"/>
      <w:lvlJc w:val="left"/>
      <w:pPr>
        <w:ind w:left="7480" w:hanging="576"/>
      </w:pPr>
      <w:rPr>
        <w:rFonts w:hint="default"/>
        <w:lang w:val="en-US" w:eastAsia="en-US" w:bidi="ar-SA"/>
      </w:rPr>
    </w:lvl>
  </w:abstractNum>
  <w:abstractNum w:abstractNumId="0">
    <w:multiLevelType w:val="hybridMultilevel"/>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rebuchet MS" w:hAnsi="Trebuchet MS" w:eastAsia="Trebuchet MS" w:cs="Trebuchet MS"/>
        <w:b w:val="0"/>
        <w:bCs w:val="0"/>
        <w:i w:val="0"/>
        <w:iCs w:val="0"/>
        <w:spacing w:val="-1"/>
        <w:w w:val="100"/>
        <w:sz w:val="22"/>
        <w:szCs w:val="22"/>
        <w:lang w:val="en-US" w:eastAsia="en-US" w:bidi="ar-SA"/>
      </w:rPr>
    </w:lvl>
    <w:lvl w:ilvl="2">
      <w:start w:val="1"/>
      <w:numFmt w:val="decimal"/>
      <w:lvlText w:val=".%3"/>
      <w:lvlJc w:val="left"/>
      <w:pPr>
        <w:ind w:left="1296" w:hanging="576"/>
        <w:jc w:val="left"/>
      </w:pPr>
      <w:rPr>
        <w:rFonts w:hint="default" w:ascii="Trebuchet MS" w:hAnsi="Trebuchet MS" w:eastAsia="Trebuchet MS" w:cs="Trebuchet MS"/>
        <w:b w:val="0"/>
        <w:bCs w:val="0"/>
        <w:i w:val="0"/>
        <w:iCs w:val="0"/>
        <w:spacing w:val="0"/>
        <w:w w:val="100"/>
        <w:sz w:val="22"/>
        <w:szCs w:val="22"/>
        <w:lang w:val="en-US" w:eastAsia="en-US" w:bidi="ar-SA"/>
      </w:rPr>
    </w:lvl>
    <w:lvl w:ilvl="3">
      <w:start w:val="1"/>
      <w:numFmt w:val="decimal"/>
      <w:lvlText w:val=".%4"/>
      <w:lvlJc w:val="left"/>
      <w:pPr>
        <w:ind w:left="1872" w:hanging="576"/>
        <w:jc w:val="left"/>
      </w:pPr>
      <w:rPr>
        <w:rFonts w:hint="default" w:ascii="Trebuchet MS" w:hAnsi="Trebuchet MS" w:eastAsia="Trebuchet MS" w:cs="Trebuchet MS"/>
        <w:b w:val="0"/>
        <w:bCs w:val="0"/>
        <w:i w:val="0"/>
        <w:iCs w:val="0"/>
        <w:spacing w:val="0"/>
        <w:w w:val="100"/>
        <w:sz w:val="22"/>
        <w:szCs w:val="22"/>
        <w:lang w:val="en-US" w:eastAsia="en-US" w:bidi="ar-SA"/>
      </w:rPr>
    </w:lvl>
    <w:lvl w:ilvl="4">
      <w:start w:val="1"/>
      <w:numFmt w:val="decimal"/>
      <w:lvlText w:val=".%5"/>
      <w:lvlJc w:val="left"/>
      <w:pPr>
        <w:ind w:left="2881" w:hanging="720"/>
        <w:jc w:val="left"/>
      </w:pPr>
      <w:rPr>
        <w:rFonts w:hint="default" w:ascii="Trebuchet MS" w:hAnsi="Trebuchet MS" w:eastAsia="Trebuchet MS" w:cs="Trebuchet MS"/>
        <w:b w:val="0"/>
        <w:bCs w:val="0"/>
        <w:i w:val="0"/>
        <w:iCs w:val="0"/>
        <w:spacing w:val="0"/>
        <w:w w:val="100"/>
        <w:sz w:val="22"/>
        <w:szCs w:val="22"/>
        <w:lang w:val="en-US" w:eastAsia="en-US" w:bidi="ar-SA"/>
      </w:rPr>
    </w:lvl>
    <w:lvl w:ilvl="5">
      <w:start w:val="0"/>
      <w:numFmt w:val="bullet"/>
      <w:lvlText w:val="•"/>
      <w:lvlJc w:val="left"/>
      <w:pPr>
        <w:ind w:left="4834" w:hanging="720"/>
      </w:pPr>
      <w:rPr>
        <w:rFonts w:hint="default"/>
        <w:lang w:val="en-US" w:eastAsia="en-US" w:bidi="ar-SA"/>
      </w:rPr>
    </w:lvl>
    <w:lvl w:ilvl="6">
      <w:start w:val="0"/>
      <w:numFmt w:val="bullet"/>
      <w:lvlText w:val="•"/>
      <w:lvlJc w:val="left"/>
      <w:pPr>
        <w:ind w:left="5811" w:hanging="720"/>
      </w:pPr>
      <w:rPr>
        <w:rFonts w:hint="default"/>
        <w:lang w:val="en-US" w:eastAsia="en-US" w:bidi="ar-SA"/>
      </w:rPr>
    </w:lvl>
    <w:lvl w:ilvl="7">
      <w:start w:val="0"/>
      <w:numFmt w:val="bullet"/>
      <w:lvlText w:val="•"/>
      <w:lvlJc w:val="left"/>
      <w:pPr>
        <w:ind w:left="6788" w:hanging="720"/>
      </w:pPr>
      <w:rPr>
        <w:rFonts w:hint="default"/>
        <w:lang w:val="en-US" w:eastAsia="en-US" w:bidi="ar-SA"/>
      </w:rPr>
    </w:lvl>
    <w:lvl w:ilvl="8">
      <w:start w:val="0"/>
      <w:numFmt w:val="bullet"/>
      <w:lvlText w:val="•"/>
      <w:lvlJc w:val="left"/>
      <w:pPr>
        <w:ind w:left="7765" w:hanging="7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17"/>
      <w:ind w:left="2881" w:hanging="576"/>
      <w:jc w:val="both"/>
    </w:pPr>
    <w:rPr>
      <w:rFonts w:ascii="Arial" w:hAnsi="Arial" w:eastAsia="Arial" w:cs="Arial"/>
      <w:sz w:val="22"/>
      <w:szCs w:val="22"/>
      <w:lang w:val="en-US" w:eastAsia="en-US" w:bidi="ar-SA"/>
    </w:rPr>
  </w:style>
  <w:style w:styleId="Heading1" w:type="paragraph">
    <w:name w:val="Heading 1"/>
    <w:basedOn w:val="Normal"/>
    <w:uiPriority w:val="1"/>
    <w:qFormat/>
    <w:pPr>
      <w:ind w:left="720" w:hanging="720"/>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117"/>
      <w:ind w:left="2881" w:hanging="576"/>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info@kosterusa.com" TargetMode="External"/><Relationship Id="rId2" Type="http://schemas.openxmlformats.org/officeDocument/2006/relationships/hyperlink" Target="http://www.kosterus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Merry</dc:creator>
  <cp:keywords>Pressure Grouting</cp:keywords>
  <dc:subject>Restoration</dc:subject>
  <dc:title>Spec 03 64 00 - Pressure Grouting</dc:title>
  <dcterms:created xsi:type="dcterms:W3CDTF">2025-07-21T12:03:12Z</dcterms:created>
  <dcterms:modified xsi:type="dcterms:W3CDTF">2025-07-21T12:03:12Z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 for Microsoft 365</vt:lpwstr>
  </property>
  <property fmtid="{D5CDD505-2E9C-101B-9397-08002B2CF9AE}" pid="4" name="LastSaved">
    <vt:filetime>2025-07-21T00:00:00Z</vt:filetime>
  </property>
  <property fmtid="{D5CDD505-2E9C-101B-9397-08002B2CF9AE}" pid="5" name="Producer">
    <vt:lpwstr>Microsoft® Word for Microsoft 365</vt:lpwstr>
  </property>
</Properties>
</file>